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707961" w:rsidRDefault="00C90B73" w:rsidP="00C97849">
      <w:pPr>
        <w:widowControl w:val="0"/>
        <w:autoSpaceDE w:val="0"/>
        <w:autoSpaceDN w:val="0"/>
        <w:adjustRightInd w:val="0"/>
        <w:jc w:val="center"/>
        <w:rPr>
          <w:rFonts w:ascii="Arial" w:hAnsi="Arial" w:cs="Arial"/>
          <w:sz w:val="22"/>
          <w:szCs w:val="22"/>
          <w:highlight w:val="white"/>
          <w:lang w:val="es"/>
        </w:rPr>
      </w:pPr>
      <w:r w:rsidRPr="00707961">
        <w:rPr>
          <w:rFonts w:ascii="Arial" w:hAnsi="Arial" w:cs="Arial"/>
          <w:sz w:val="22"/>
          <w:szCs w:val="22"/>
          <w:highlight w:val="white"/>
          <w:lang w:val="es"/>
        </w:rPr>
        <w:t xml:space="preserve">En ejercicio de las atribuciones conferidas por la Ley 66 de 1968, los Decretos Leyes 2610 de 1979 y 078 de 1987, </w:t>
      </w:r>
      <w:r w:rsidR="00A95C43">
        <w:rPr>
          <w:rFonts w:ascii="Arial" w:hAnsi="Arial" w:cs="Arial"/>
          <w:sz w:val="22"/>
          <w:szCs w:val="22"/>
          <w:highlight w:val="white"/>
          <w:lang w:val="es"/>
        </w:rPr>
        <w:t xml:space="preserve">el Decreto </w:t>
      </w:r>
      <w:r w:rsidRPr="00707961">
        <w:rPr>
          <w:rFonts w:ascii="Arial" w:hAnsi="Arial" w:cs="Arial"/>
          <w:sz w:val="22"/>
          <w:szCs w:val="22"/>
          <w:highlight w:val="white"/>
          <w:lang w:val="es"/>
        </w:rPr>
        <w:t>Distrital 572 de 2015,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74E4B7F7" w:rsidR="00BC2277" w:rsidRPr="00D82A94" w:rsidRDefault="00BC2277" w:rsidP="00BC2277">
      <w:pPr>
        <w:widowControl w:val="0"/>
        <w:autoSpaceDE w:val="0"/>
        <w:autoSpaceDN w:val="0"/>
        <w:adjustRightInd w:val="0"/>
        <w:jc w:val="both"/>
        <w:rPr>
          <w:rFonts w:ascii="Arial" w:hAnsi="Arial" w:cs="Arial"/>
          <w:sz w:val="22"/>
          <w:szCs w:val="22"/>
          <w:lang w:val="es"/>
        </w:rPr>
      </w:pPr>
      <w:r w:rsidRPr="00D82A94">
        <w:rPr>
          <w:rFonts w:ascii="Arial" w:hAnsi="Arial" w:cs="Arial"/>
          <w:sz w:val="22"/>
          <w:szCs w:val="22"/>
          <w:highlight w:val="white"/>
          <w:lang w:val="es"/>
        </w:rPr>
        <w:t xml:space="preserve">Que </w:t>
      </w:r>
      <w:r w:rsidRPr="00D82A94">
        <w:rPr>
          <w:rFonts w:ascii="Arial" w:hAnsi="Arial" w:cs="Arial"/>
          <w:color w:val="000000"/>
          <w:sz w:val="22"/>
          <w:szCs w:val="22"/>
          <w:lang w:val="es-CO" w:eastAsia="es-CO"/>
        </w:rPr>
        <w:t xml:space="preserve">la Subdirección de </w:t>
      </w:r>
      <w:r>
        <w:rPr>
          <w:rFonts w:ascii="Arial" w:hAnsi="Arial" w:cs="Arial"/>
          <w:color w:val="000000"/>
          <w:sz w:val="22"/>
          <w:szCs w:val="22"/>
          <w:lang w:val="es-CO" w:eastAsia="es-CO"/>
        </w:rPr>
        <w:t>I</w:t>
      </w:r>
      <w:r w:rsidRPr="00D82A94">
        <w:rPr>
          <w:rFonts w:ascii="Arial" w:hAnsi="Arial" w:cs="Arial"/>
          <w:color w:val="000000"/>
          <w:sz w:val="22"/>
          <w:szCs w:val="22"/>
          <w:lang w:val="es-CO" w:eastAsia="es-CO"/>
        </w:rPr>
        <w:t xml:space="preserve">nvestigaciones y </w:t>
      </w:r>
      <w:r>
        <w:rPr>
          <w:rFonts w:ascii="Arial" w:hAnsi="Arial" w:cs="Arial"/>
          <w:color w:val="000000"/>
          <w:sz w:val="22"/>
          <w:szCs w:val="22"/>
          <w:lang w:val="es-CO" w:eastAsia="es-CO"/>
        </w:rPr>
        <w:t>C</w:t>
      </w:r>
      <w:r w:rsidRPr="00D82A94">
        <w:rPr>
          <w:rFonts w:ascii="Arial" w:hAnsi="Arial" w:cs="Arial"/>
          <w:color w:val="000000"/>
          <w:sz w:val="22"/>
          <w:szCs w:val="22"/>
          <w:lang w:val="es-CO" w:eastAsia="es-CO"/>
        </w:rPr>
        <w:t xml:space="preserve">ontrol de </w:t>
      </w:r>
      <w:r>
        <w:rPr>
          <w:rFonts w:ascii="Arial" w:hAnsi="Arial" w:cs="Arial"/>
          <w:color w:val="000000"/>
          <w:sz w:val="22"/>
          <w:szCs w:val="22"/>
          <w:lang w:val="es-CO" w:eastAsia="es-CO"/>
        </w:rPr>
        <w:t>V</w:t>
      </w:r>
      <w:r w:rsidRPr="00D82A94">
        <w:rPr>
          <w:rFonts w:ascii="Arial" w:hAnsi="Arial" w:cs="Arial"/>
          <w:color w:val="000000"/>
          <w:sz w:val="22"/>
          <w:szCs w:val="22"/>
          <w:lang w:val="es-CO" w:eastAsia="es-CO"/>
        </w:rPr>
        <w:t>ivienda</w:t>
      </w:r>
      <w:r>
        <w:rPr>
          <w:rFonts w:ascii="Arial" w:hAnsi="Arial" w:cs="Arial"/>
          <w:color w:val="000000"/>
          <w:sz w:val="22"/>
          <w:szCs w:val="22"/>
          <w:lang w:val="es-CO" w:eastAsia="es-CO"/>
        </w:rPr>
        <w:t xml:space="preserve">, hoy Dirección, </w:t>
      </w:r>
      <w:r w:rsidRPr="00D82A94">
        <w:rPr>
          <w:rFonts w:ascii="Arial" w:hAnsi="Arial" w:cs="Arial"/>
          <w:sz w:val="22"/>
          <w:szCs w:val="22"/>
          <w:highlight w:val="white"/>
          <w:lang w:val="es"/>
        </w:rPr>
        <w:t>de la Subsecretaría de Inspección, Vigilancia y Control de Vivienda de la Secretaría Distrital del Hábitat, en virtud de su competencia y de conformidad con la Ley 66 de 1968, modificada por el Decreto Ley 2610 de 1979, y el Decreto Ley 078 de 1987, asumió el conocimiento de</w:t>
      </w:r>
      <w:r w:rsidR="00F60E83">
        <w:rPr>
          <w:rFonts w:ascii="Arial" w:hAnsi="Arial" w:cs="Arial"/>
          <w:sz w:val="22"/>
          <w:szCs w:val="22"/>
          <w:highlight w:val="white"/>
          <w:lang w:val="es"/>
        </w:rPr>
        <w:t xml:space="preserve"> oficio mediante el memorando</w:t>
      </w:r>
      <w:r w:rsidR="00C41B5B">
        <w:rPr>
          <w:rFonts w:ascii="Arial" w:hAnsi="Arial" w:cs="Arial"/>
          <w:sz w:val="22"/>
          <w:szCs w:val="22"/>
          <w:lang w:val="es"/>
        </w:rPr>
        <w:t xml:space="preserve"> No.3-2019-03310 del 16 de mayo de 2019</w:t>
      </w:r>
      <w:r w:rsidR="00F60E83">
        <w:rPr>
          <w:rFonts w:ascii="Arial" w:hAnsi="Arial" w:cs="Arial"/>
          <w:sz w:val="22"/>
          <w:szCs w:val="22"/>
          <w:lang w:val="es"/>
        </w:rPr>
        <w:t xml:space="preserve">, </w:t>
      </w:r>
      <w:r w:rsidRPr="00D82A94">
        <w:rPr>
          <w:rFonts w:ascii="Arial" w:hAnsi="Arial" w:cs="Arial"/>
          <w:sz w:val="22"/>
          <w:szCs w:val="22"/>
          <w:lang w:val="es"/>
        </w:rPr>
        <w:t>por presuntas irregularidades present</w:t>
      </w:r>
      <w:r w:rsidR="00F60E83">
        <w:rPr>
          <w:rFonts w:ascii="Arial" w:hAnsi="Arial" w:cs="Arial"/>
          <w:sz w:val="22"/>
          <w:szCs w:val="22"/>
          <w:lang w:val="es"/>
        </w:rPr>
        <w:t xml:space="preserve">adas en las áreas privadas del apartamento </w:t>
      </w:r>
      <w:r w:rsidR="00C41B5B">
        <w:rPr>
          <w:rFonts w:ascii="Arial" w:hAnsi="Arial" w:cs="Arial"/>
          <w:sz w:val="22"/>
          <w:szCs w:val="22"/>
          <w:lang w:val="es"/>
        </w:rPr>
        <w:t>711 de la torre 9</w:t>
      </w:r>
      <w:r w:rsidR="00F60E83">
        <w:rPr>
          <w:rFonts w:ascii="Arial" w:hAnsi="Arial" w:cs="Arial"/>
          <w:sz w:val="22"/>
          <w:szCs w:val="22"/>
          <w:lang w:val="es"/>
        </w:rPr>
        <w:t xml:space="preserve"> del proyecto de vivienda AGRUPACIÓN DE VIVIENDA CANTARRANA PH VIP – PROPIEDAD HORIZONTAL</w:t>
      </w:r>
      <w:r w:rsidRPr="00D82A94">
        <w:rPr>
          <w:rFonts w:ascii="Arial" w:hAnsi="Arial" w:cs="Arial"/>
          <w:sz w:val="22"/>
          <w:szCs w:val="22"/>
          <w:lang w:val="es"/>
        </w:rPr>
        <w:t>, ubicado en la calle</w:t>
      </w:r>
      <w:r w:rsidR="00862E41">
        <w:rPr>
          <w:rFonts w:ascii="Arial" w:hAnsi="Arial" w:cs="Arial"/>
          <w:sz w:val="22"/>
          <w:szCs w:val="22"/>
          <w:lang w:val="es"/>
        </w:rPr>
        <w:t xml:space="preserve"> 101</w:t>
      </w:r>
      <w:r w:rsidR="00F60E83">
        <w:rPr>
          <w:rFonts w:ascii="Arial" w:hAnsi="Arial" w:cs="Arial"/>
          <w:sz w:val="22"/>
          <w:szCs w:val="22"/>
          <w:lang w:val="es"/>
        </w:rPr>
        <w:t xml:space="preserve"> </w:t>
      </w:r>
      <w:r w:rsidR="00862E41">
        <w:rPr>
          <w:rFonts w:ascii="Arial" w:hAnsi="Arial" w:cs="Arial"/>
          <w:sz w:val="22"/>
          <w:szCs w:val="22"/>
          <w:lang w:val="es"/>
        </w:rPr>
        <w:t>A S</w:t>
      </w:r>
      <w:r w:rsidR="00F60E83">
        <w:rPr>
          <w:rFonts w:ascii="Arial" w:hAnsi="Arial" w:cs="Arial"/>
          <w:sz w:val="22"/>
          <w:szCs w:val="22"/>
          <w:lang w:val="es"/>
        </w:rPr>
        <w:t>ur</w:t>
      </w:r>
      <w:r w:rsidR="00862E41">
        <w:rPr>
          <w:rFonts w:ascii="Arial" w:hAnsi="Arial" w:cs="Arial"/>
          <w:sz w:val="22"/>
          <w:szCs w:val="22"/>
          <w:lang w:val="es"/>
        </w:rPr>
        <w:t xml:space="preserve"> No 14-05</w:t>
      </w:r>
      <w:r w:rsidRPr="00D82A94">
        <w:rPr>
          <w:rFonts w:ascii="Arial" w:hAnsi="Arial" w:cs="Arial"/>
          <w:sz w:val="22"/>
          <w:szCs w:val="22"/>
          <w:lang w:val="es"/>
        </w:rPr>
        <w:t xml:space="preserve"> de esta ciudad, en contra de la sociedad enajenadora</w:t>
      </w:r>
      <w:r>
        <w:rPr>
          <w:rFonts w:ascii="Arial" w:hAnsi="Arial" w:cs="Arial"/>
          <w:sz w:val="22"/>
          <w:szCs w:val="22"/>
          <w:lang w:val="es"/>
        </w:rPr>
        <w:t xml:space="preserve"> </w:t>
      </w:r>
      <w:r w:rsidR="00862E41">
        <w:rPr>
          <w:rFonts w:ascii="Arial" w:hAnsi="Arial" w:cs="Arial"/>
          <w:sz w:val="22"/>
          <w:szCs w:val="22"/>
          <w:lang w:val="es"/>
        </w:rPr>
        <w:t>AVINTIA COLOMBIA S.A.S</w:t>
      </w:r>
      <w:r w:rsidR="00F37059">
        <w:rPr>
          <w:rFonts w:ascii="Arial" w:hAnsi="Arial" w:cs="Arial"/>
          <w:sz w:val="22"/>
          <w:szCs w:val="22"/>
          <w:lang w:val="es"/>
        </w:rPr>
        <w:t xml:space="preserve">. ahora </w:t>
      </w:r>
      <w:r w:rsidR="00F37059" w:rsidRPr="00F37059">
        <w:rPr>
          <w:rFonts w:ascii="Arial" w:hAnsi="Arial" w:cs="Arial"/>
          <w:sz w:val="22"/>
          <w:szCs w:val="22"/>
        </w:rPr>
        <w:t>AVINTIA COLOMBIA S</w:t>
      </w:r>
      <w:r w:rsidR="00F37059">
        <w:rPr>
          <w:rFonts w:ascii="Arial" w:hAnsi="Arial" w:cs="Arial"/>
          <w:sz w:val="22"/>
          <w:szCs w:val="22"/>
        </w:rPr>
        <w:t>.</w:t>
      </w:r>
      <w:r w:rsidR="00F37059" w:rsidRPr="00F37059">
        <w:rPr>
          <w:rFonts w:ascii="Arial" w:hAnsi="Arial" w:cs="Arial"/>
          <w:sz w:val="22"/>
          <w:szCs w:val="22"/>
        </w:rPr>
        <w:t>A</w:t>
      </w:r>
      <w:r w:rsidR="00F37059">
        <w:rPr>
          <w:rFonts w:ascii="Arial" w:hAnsi="Arial" w:cs="Arial"/>
          <w:sz w:val="22"/>
          <w:szCs w:val="22"/>
        </w:rPr>
        <w:t>.</w:t>
      </w:r>
      <w:r w:rsidR="00F37059" w:rsidRPr="00F37059">
        <w:rPr>
          <w:rFonts w:ascii="Arial" w:hAnsi="Arial" w:cs="Arial"/>
          <w:sz w:val="22"/>
          <w:szCs w:val="22"/>
        </w:rPr>
        <w:t>S</w:t>
      </w:r>
      <w:r w:rsidR="00F37059">
        <w:rPr>
          <w:rFonts w:ascii="Arial" w:hAnsi="Arial" w:cs="Arial"/>
          <w:sz w:val="22"/>
          <w:szCs w:val="22"/>
        </w:rPr>
        <w:t>.</w:t>
      </w:r>
      <w:r w:rsidR="00F37059" w:rsidRPr="00F37059">
        <w:rPr>
          <w:rFonts w:ascii="Arial" w:hAnsi="Arial" w:cs="Arial"/>
          <w:sz w:val="22"/>
          <w:szCs w:val="22"/>
        </w:rPr>
        <w:t xml:space="preserve"> - EN LIQUIDACION</w:t>
      </w:r>
      <w:r w:rsidRPr="00D82A94">
        <w:rPr>
          <w:rFonts w:ascii="Arial" w:hAnsi="Arial" w:cs="Arial"/>
          <w:sz w:val="22"/>
          <w:szCs w:val="22"/>
          <w:lang w:val="es"/>
        </w:rPr>
        <w:t>, identificada con NIT</w:t>
      </w:r>
      <w:r w:rsidR="00862E41">
        <w:rPr>
          <w:rFonts w:ascii="Arial" w:hAnsi="Arial" w:cs="Arial"/>
          <w:sz w:val="22"/>
          <w:szCs w:val="22"/>
          <w:lang w:val="es"/>
        </w:rPr>
        <w:t xml:space="preserve"> 900.558.927-2</w:t>
      </w:r>
      <w:r w:rsidRPr="00D82A94">
        <w:rPr>
          <w:rFonts w:ascii="Arial" w:hAnsi="Arial" w:cs="Arial"/>
          <w:sz w:val="22"/>
          <w:szCs w:val="22"/>
          <w:lang w:val="es"/>
        </w:rPr>
        <w:t>, representada legalmente por</w:t>
      </w:r>
      <w:r w:rsidR="00862E41">
        <w:rPr>
          <w:rFonts w:ascii="Arial" w:hAnsi="Arial" w:cs="Arial"/>
          <w:sz w:val="22"/>
          <w:szCs w:val="22"/>
          <w:lang w:val="es"/>
        </w:rPr>
        <w:t xml:space="preserve"> ANTONIO MARTIN JIMENEZ</w:t>
      </w:r>
      <w:r w:rsidRPr="00D82A94">
        <w:rPr>
          <w:rFonts w:ascii="Arial" w:hAnsi="Arial" w:cs="Arial"/>
          <w:sz w:val="22"/>
          <w:szCs w:val="22"/>
          <w:lang w:val="es"/>
        </w:rPr>
        <w:t xml:space="preserve">  (o quien haga sus veces), actuación a la que le correspondió el radicado No.</w:t>
      </w:r>
      <w:r w:rsidR="00862E41">
        <w:rPr>
          <w:rFonts w:ascii="Arial" w:hAnsi="Arial" w:cs="Arial"/>
          <w:sz w:val="22"/>
          <w:szCs w:val="22"/>
          <w:lang w:val="es"/>
        </w:rPr>
        <w:t>3-2019-03310-</w:t>
      </w:r>
      <w:r w:rsidR="00C41B5B">
        <w:rPr>
          <w:rFonts w:ascii="Arial" w:hAnsi="Arial" w:cs="Arial"/>
          <w:sz w:val="22"/>
          <w:szCs w:val="22"/>
          <w:lang w:val="es"/>
        </w:rPr>
        <w:t>4</w:t>
      </w:r>
      <w:r w:rsidR="00862E41">
        <w:rPr>
          <w:rFonts w:ascii="Arial" w:hAnsi="Arial" w:cs="Arial"/>
          <w:sz w:val="22"/>
          <w:szCs w:val="22"/>
          <w:lang w:val="es"/>
        </w:rPr>
        <w:t>0</w:t>
      </w:r>
      <w:r w:rsidRPr="00D82A94">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6310D8D5"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0"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Resolución </w:t>
      </w:r>
      <w:bookmarkStart w:id="1" w:name="_Hlk221547392"/>
      <w:r w:rsidRPr="00F60E83">
        <w:rPr>
          <w:rFonts w:ascii="Arial" w:hAnsi="Arial" w:cs="Arial"/>
          <w:sz w:val="22"/>
          <w:szCs w:val="22"/>
          <w:lang w:val="es"/>
        </w:rPr>
        <w:t>No.</w:t>
      </w:r>
      <w:bookmarkEnd w:id="1"/>
      <w:r w:rsidR="00C41B5B">
        <w:rPr>
          <w:rFonts w:ascii="Arial" w:hAnsi="Arial" w:cs="Arial"/>
          <w:sz w:val="22"/>
          <w:szCs w:val="22"/>
          <w:lang w:val="es"/>
        </w:rPr>
        <w:t>83 del 08 de marzo de 2021</w:t>
      </w:r>
      <w:r w:rsidRPr="00F60E83">
        <w:rPr>
          <w:rFonts w:ascii="Arial" w:hAnsi="Arial" w:cs="Arial"/>
          <w:sz w:val="22"/>
          <w:szCs w:val="22"/>
          <w:lang w:val="es"/>
        </w:rPr>
        <w:t>, “</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F37059" w:rsidRPr="00F37059">
        <w:rPr>
          <w:rFonts w:ascii="Arial" w:hAnsi="Arial" w:cs="Arial"/>
          <w:sz w:val="22"/>
          <w:szCs w:val="22"/>
        </w:rPr>
        <w:t>AVINTIA COLOMBIA S</w:t>
      </w:r>
      <w:r w:rsidR="00F37059">
        <w:rPr>
          <w:rFonts w:ascii="Arial" w:hAnsi="Arial" w:cs="Arial"/>
          <w:sz w:val="22"/>
          <w:szCs w:val="22"/>
        </w:rPr>
        <w:t>.</w:t>
      </w:r>
      <w:r w:rsidR="00F37059" w:rsidRPr="00F37059">
        <w:rPr>
          <w:rFonts w:ascii="Arial" w:hAnsi="Arial" w:cs="Arial"/>
          <w:sz w:val="22"/>
          <w:szCs w:val="22"/>
        </w:rPr>
        <w:t>A</w:t>
      </w:r>
      <w:r w:rsidR="00F37059">
        <w:rPr>
          <w:rFonts w:ascii="Arial" w:hAnsi="Arial" w:cs="Arial"/>
          <w:sz w:val="22"/>
          <w:szCs w:val="22"/>
        </w:rPr>
        <w:t>.</w:t>
      </w:r>
      <w:r w:rsidR="00F37059" w:rsidRPr="00F37059">
        <w:rPr>
          <w:rFonts w:ascii="Arial" w:hAnsi="Arial" w:cs="Arial"/>
          <w:sz w:val="22"/>
          <w:szCs w:val="22"/>
        </w:rPr>
        <w:t>S</w:t>
      </w:r>
      <w:r w:rsidR="00F37059">
        <w:rPr>
          <w:rFonts w:ascii="Arial" w:hAnsi="Arial" w:cs="Arial"/>
          <w:sz w:val="22"/>
          <w:szCs w:val="22"/>
        </w:rPr>
        <w:t>.</w:t>
      </w:r>
      <w:r w:rsidR="00F37059" w:rsidRPr="00F37059">
        <w:rPr>
          <w:rFonts w:ascii="Arial" w:hAnsi="Arial" w:cs="Arial"/>
          <w:sz w:val="22"/>
          <w:szCs w:val="22"/>
        </w:rPr>
        <w:t xml:space="preserve"> - EN LIQUIDACION</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Pr="00707961">
        <w:rPr>
          <w:rFonts w:ascii="Arial" w:hAnsi="Arial" w:cs="Arial"/>
          <w:sz w:val="22"/>
          <w:szCs w:val="22"/>
          <w:highlight w:val="white"/>
          <w:lang w:val="es"/>
        </w:rPr>
        <w:t>.</w:t>
      </w:r>
      <w:r w:rsidR="003363DB">
        <w:rPr>
          <w:rFonts w:ascii="Arial" w:hAnsi="Arial" w:cs="Arial"/>
          <w:sz w:val="22"/>
          <w:szCs w:val="22"/>
          <w:highlight w:val="white"/>
          <w:lang w:val="es"/>
        </w:rPr>
        <w:t>900.558.927-2</w:t>
      </w:r>
      <w:bookmarkEnd w:id="0"/>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C41B5B">
        <w:rPr>
          <w:rFonts w:ascii="Arial" w:hAnsi="Arial" w:cs="Arial"/>
          <w:sz w:val="22"/>
          <w:szCs w:val="22"/>
          <w:lang w:val="es"/>
        </w:rPr>
        <w:t>VEINTISÉIS MIL QUINIENTOS PESOS</w:t>
      </w:r>
      <w:r w:rsidR="003363DB">
        <w:rPr>
          <w:rFonts w:ascii="Arial" w:hAnsi="Arial" w:cs="Arial"/>
          <w:sz w:val="22"/>
          <w:szCs w:val="22"/>
          <w:lang w:val="es"/>
        </w:rPr>
        <w:t xml:space="preserve"> </w:t>
      </w:r>
      <w:r w:rsidRPr="00707961">
        <w:rPr>
          <w:rFonts w:ascii="Arial" w:hAnsi="Arial" w:cs="Arial"/>
          <w:sz w:val="22"/>
          <w:szCs w:val="22"/>
          <w:lang w:val="es"/>
        </w:rPr>
        <w:t xml:space="preserve"> ($</w:t>
      </w:r>
      <w:r w:rsidR="00C41B5B">
        <w:rPr>
          <w:rFonts w:ascii="Arial" w:hAnsi="Arial" w:cs="Arial"/>
          <w:sz w:val="22"/>
          <w:szCs w:val="22"/>
          <w:lang w:val="es"/>
        </w:rPr>
        <w:t>26.500</w:t>
      </w:r>
      <w:r w:rsidRPr="00707961">
        <w:rPr>
          <w:rFonts w:ascii="Arial" w:hAnsi="Arial" w:cs="Arial"/>
          <w:sz w:val="22"/>
          <w:szCs w:val="22"/>
          <w:lang w:val="es"/>
        </w:rPr>
        <w:t xml:space="preserve">) MC/TE, que indexados a la época correspondían a la suma de </w:t>
      </w:r>
      <w:r w:rsidR="00C41B5B">
        <w:rPr>
          <w:rFonts w:ascii="Arial" w:hAnsi="Arial" w:cs="Arial"/>
          <w:sz w:val="22"/>
          <w:szCs w:val="22"/>
          <w:lang w:val="es"/>
        </w:rPr>
        <w:t xml:space="preserve">CUATRO MILLONES SESENTA Y SIETE MIL QUINIENTOS CINCUENTA Y OCHO PESOS </w:t>
      </w:r>
      <w:r w:rsidRPr="00707961">
        <w:rPr>
          <w:rFonts w:ascii="Arial" w:hAnsi="Arial" w:cs="Arial"/>
          <w:sz w:val="22"/>
          <w:szCs w:val="22"/>
          <w:lang w:val="es"/>
        </w:rPr>
        <w:t>($</w:t>
      </w:r>
      <w:r w:rsidR="00C41B5B">
        <w:rPr>
          <w:rFonts w:ascii="Arial" w:hAnsi="Arial" w:cs="Arial"/>
          <w:sz w:val="22"/>
          <w:szCs w:val="22"/>
          <w:lang w:val="es"/>
        </w:rPr>
        <w:t>4.067.558</w:t>
      </w:r>
      <w:r w:rsidR="00F37059">
        <w:rPr>
          <w:rFonts w:ascii="Arial" w:hAnsi="Arial" w:cs="Arial"/>
          <w:sz w:val="22"/>
          <w:szCs w:val="22"/>
          <w:lang w:val="es"/>
        </w:rPr>
        <w:t>) M/CTE.</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80FD78" w14:textId="53C6EDB9" w:rsidR="00C90B73" w:rsidRPr="00707961" w:rsidRDefault="00C90B73" w:rsidP="00C97849">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w:t>
      </w:r>
      <w:r w:rsidR="008E1817">
        <w:rPr>
          <w:rFonts w:ascii="Arial" w:hAnsi="Arial" w:cs="Arial"/>
          <w:sz w:val="22"/>
          <w:szCs w:val="22"/>
          <w:lang w:val="es"/>
        </w:rPr>
        <w:t xml:space="preserve"> </w:t>
      </w:r>
      <w:r w:rsidRPr="00707961">
        <w:rPr>
          <w:rFonts w:ascii="Arial" w:hAnsi="Arial" w:cs="Arial"/>
          <w:sz w:val="22"/>
          <w:szCs w:val="22"/>
          <w:lang w:val="es"/>
        </w:rPr>
        <w:t>de la Resolución No.</w:t>
      </w:r>
      <w:r w:rsidR="00C41B5B">
        <w:rPr>
          <w:rFonts w:ascii="Arial" w:hAnsi="Arial" w:cs="Arial"/>
          <w:sz w:val="22"/>
          <w:szCs w:val="22"/>
          <w:lang w:val="es"/>
        </w:rPr>
        <w:t>83 del 08 de marzo de 2021</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E531DB0" w14:textId="1D751E28" w:rsidR="00AC2246" w:rsidRPr="005757A0" w:rsidRDefault="00AC2246" w:rsidP="00F37059">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SEGUNDO:</w:t>
      </w:r>
      <w:r w:rsidRPr="005757A0">
        <w:rPr>
          <w:rFonts w:ascii="Arial" w:hAnsi="Arial" w:cs="Arial"/>
          <w:i/>
          <w:iCs/>
          <w:color w:val="0D0D0D"/>
          <w:sz w:val="21"/>
          <w:szCs w:val="21"/>
          <w:lang w:val="es-CO" w:eastAsia="es-CO"/>
        </w:rPr>
        <w:t> Requerir a la sociedad AVINTIA COLOMBIA S.A.S con NIT. 900.558.927-2, representada legalmente (o quien haga sus veces) por el señor ANTONIO MARTÍN JIMÉNEZ, para que dentro del término de </w:t>
      </w:r>
      <w:r w:rsidRPr="005757A0">
        <w:rPr>
          <w:rFonts w:ascii="Arial" w:hAnsi="Arial" w:cs="Arial"/>
          <w:b/>
          <w:bCs/>
          <w:i/>
          <w:iCs/>
          <w:color w:val="0D0D0D"/>
          <w:sz w:val="21"/>
          <w:szCs w:val="21"/>
          <w:lang w:val="es-CO" w:eastAsia="es-CO"/>
        </w:rPr>
        <w:t>S</w:t>
      </w:r>
      <w:r w:rsidR="00C41B5B" w:rsidRPr="005757A0">
        <w:rPr>
          <w:rFonts w:ascii="Arial" w:hAnsi="Arial" w:cs="Arial"/>
          <w:b/>
          <w:bCs/>
          <w:i/>
          <w:iCs/>
          <w:color w:val="0D0D0D"/>
          <w:sz w:val="21"/>
          <w:szCs w:val="21"/>
          <w:lang w:val="es-CO" w:eastAsia="es-CO"/>
        </w:rPr>
        <w:t xml:space="preserve">IETE </w:t>
      </w:r>
      <w:r w:rsidRPr="005757A0">
        <w:rPr>
          <w:rFonts w:ascii="Arial" w:hAnsi="Arial" w:cs="Arial"/>
          <w:b/>
          <w:bCs/>
          <w:i/>
          <w:iCs/>
          <w:color w:val="0D0D0D"/>
          <w:sz w:val="21"/>
          <w:szCs w:val="21"/>
          <w:lang w:val="es-CO" w:eastAsia="es-CO"/>
        </w:rPr>
        <w:t>(</w:t>
      </w:r>
      <w:r w:rsidR="00C41B5B" w:rsidRPr="005757A0">
        <w:rPr>
          <w:rFonts w:ascii="Arial" w:hAnsi="Arial" w:cs="Arial"/>
          <w:b/>
          <w:bCs/>
          <w:i/>
          <w:iCs/>
          <w:color w:val="0D0D0D"/>
          <w:sz w:val="21"/>
          <w:szCs w:val="21"/>
          <w:lang w:val="es-CO" w:eastAsia="es-CO"/>
        </w:rPr>
        <w:t>7</w:t>
      </w:r>
      <w:r w:rsidRPr="005757A0">
        <w:rPr>
          <w:rFonts w:ascii="Arial" w:hAnsi="Arial" w:cs="Arial"/>
          <w:b/>
          <w:bCs/>
          <w:i/>
          <w:iCs/>
          <w:color w:val="0D0D0D"/>
          <w:sz w:val="21"/>
          <w:szCs w:val="21"/>
          <w:lang w:val="es-CO" w:eastAsia="es-CO"/>
        </w:rPr>
        <w:t>) meses (calendario)</w:t>
      </w:r>
      <w:r w:rsidRPr="005757A0">
        <w:rPr>
          <w:rFonts w:ascii="Arial" w:hAnsi="Arial" w:cs="Arial"/>
          <w:i/>
          <w:iCs/>
          <w:color w:val="0D0D0D"/>
          <w:sz w:val="21"/>
          <w:szCs w:val="21"/>
          <w:lang w:val="es-CO" w:eastAsia="es-CO"/>
        </w:rPr>
        <w:t xml:space="preserve"> siguientes a la ejecutoria del presente acto administrativo se acoja a la normatividad infringida, para lo cual deberá realizar los trabajos tendientes a solucionar en forma definitiva el hecho que afecta las áreas privadas del Apartamento </w:t>
      </w:r>
      <w:r w:rsidR="00C41B5B" w:rsidRPr="005757A0">
        <w:rPr>
          <w:rFonts w:ascii="Arial" w:hAnsi="Arial" w:cs="Arial"/>
          <w:i/>
          <w:iCs/>
          <w:color w:val="0D0D0D"/>
          <w:sz w:val="21"/>
          <w:szCs w:val="21"/>
          <w:lang w:val="es-CO" w:eastAsia="es-CO"/>
        </w:rPr>
        <w:t>711</w:t>
      </w:r>
      <w:r w:rsidRPr="005757A0">
        <w:rPr>
          <w:rFonts w:ascii="Arial" w:hAnsi="Arial" w:cs="Arial"/>
          <w:i/>
          <w:iCs/>
          <w:color w:val="0D0D0D"/>
          <w:sz w:val="21"/>
          <w:szCs w:val="21"/>
          <w:lang w:val="es-CO" w:eastAsia="es-CO"/>
        </w:rPr>
        <w:t xml:space="preserve">, Torre </w:t>
      </w:r>
      <w:r w:rsidR="00C41B5B" w:rsidRPr="005757A0">
        <w:rPr>
          <w:rFonts w:ascii="Arial" w:hAnsi="Arial" w:cs="Arial"/>
          <w:i/>
          <w:iCs/>
          <w:color w:val="0D0D0D"/>
          <w:sz w:val="21"/>
          <w:szCs w:val="21"/>
          <w:lang w:val="es-CO" w:eastAsia="es-CO"/>
        </w:rPr>
        <w:t>9</w:t>
      </w:r>
      <w:r w:rsidRPr="005757A0">
        <w:rPr>
          <w:rFonts w:ascii="Arial" w:hAnsi="Arial" w:cs="Arial"/>
          <w:i/>
          <w:iCs/>
          <w:color w:val="0D0D0D"/>
          <w:sz w:val="21"/>
          <w:szCs w:val="21"/>
          <w:lang w:val="es-CO" w:eastAsia="es-CO"/>
        </w:rPr>
        <w:t>, del proyecto de vivienda </w:t>
      </w:r>
      <w:r w:rsidRPr="005757A0">
        <w:rPr>
          <w:rFonts w:ascii="Arial" w:hAnsi="Arial" w:cs="Arial"/>
          <w:b/>
          <w:bCs/>
          <w:i/>
          <w:iCs/>
          <w:color w:val="0D0D0D"/>
          <w:sz w:val="21"/>
          <w:szCs w:val="21"/>
          <w:lang w:val="es-CO" w:eastAsia="es-CO"/>
        </w:rPr>
        <w:t>AGRUPACIÓN DE VIVIENDA CANTARRANA PH VIP - PROPIEDAD HORIZONTAL</w:t>
      </w:r>
      <w:r w:rsidRPr="005757A0">
        <w:rPr>
          <w:rFonts w:ascii="Arial" w:hAnsi="Arial" w:cs="Arial"/>
          <w:i/>
          <w:iCs/>
          <w:color w:val="0D0D0D"/>
          <w:sz w:val="21"/>
          <w:szCs w:val="21"/>
          <w:lang w:val="es-CO" w:eastAsia="es-CO"/>
        </w:rPr>
        <w:t>, consistente en </w:t>
      </w:r>
      <w:r w:rsidRPr="005757A0">
        <w:rPr>
          <w:rFonts w:ascii="Arial" w:hAnsi="Arial" w:cs="Arial"/>
          <w:b/>
          <w:bCs/>
          <w:i/>
          <w:iCs/>
          <w:color w:val="0D0D0D"/>
          <w:sz w:val="21"/>
          <w:szCs w:val="21"/>
          <w:lang w:val="es-CO" w:eastAsia="es-CO"/>
        </w:rPr>
        <w:t xml:space="preserve">1. </w:t>
      </w:r>
      <w:r w:rsidR="00C41B5B" w:rsidRPr="005757A0">
        <w:rPr>
          <w:rFonts w:ascii="Arial" w:hAnsi="Arial" w:cs="Arial"/>
          <w:b/>
          <w:bCs/>
          <w:i/>
          <w:iCs/>
          <w:color w:val="0D0D0D"/>
          <w:sz w:val="21"/>
          <w:szCs w:val="21"/>
          <w:lang w:val="es-CO" w:eastAsia="es-CO"/>
        </w:rPr>
        <w:t>“Humedades en pared del baño Exterior, pared de la habitación por falta de impermeabilización”,</w:t>
      </w:r>
      <w:r w:rsidRPr="005757A0">
        <w:rPr>
          <w:rFonts w:ascii="Arial" w:hAnsi="Arial" w:cs="Arial"/>
          <w:i/>
          <w:iCs/>
          <w:color w:val="0D0D0D"/>
          <w:sz w:val="21"/>
          <w:szCs w:val="21"/>
          <w:lang w:val="es-CO" w:eastAsia="es-CO"/>
        </w:rPr>
        <w:t xml:space="preserve"> ya que constituye deficiencia constructiva calificada como afectación grave, conforme se evidencia en el Informe de Verificación de Hechos No. 19-9</w:t>
      </w:r>
      <w:r w:rsidR="00C41B5B" w:rsidRPr="005757A0">
        <w:rPr>
          <w:rFonts w:ascii="Arial" w:hAnsi="Arial" w:cs="Arial"/>
          <w:i/>
          <w:iCs/>
          <w:color w:val="0D0D0D"/>
          <w:sz w:val="21"/>
          <w:szCs w:val="21"/>
          <w:lang w:val="es-CO" w:eastAsia="es-CO"/>
        </w:rPr>
        <w:t>24</w:t>
      </w:r>
      <w:r w:rsidRPr="005757A0">
        <w:rPr>
          <w:rFonts w:ascii="Arial" w:hAnsi="Arial" w:cs="Arial"/>
          <w:i/>
          <w:iCs/>
          <w:color w:val="0D0D0D"/>
          <w:sz w:val="21"/>
          <w:szCs w:val="21"/>
          <w:lang w:val="es-CO" w:eastAsia="es-CO"/>
        </w:rPr>
        <w:t xml:space="preserve"> del 2</w:t>
      </w:r>
      <w:r w:rsidR="00C41B5B" w:rsidRPr="005757A0">
        <w:rPr>
          <w:rFonts w:ascii="Arial" w:hAnsi="Arial" w:cs="Arial"/>
          <w:i/>
          <w:iCs/>
          <w:color w:val="0D0D0D"/>
          <w:sz w:val="21"/>
          <w:szCs w:val="21"/>
          <w:lang w:val="es-CO" w:eastAsia="es-CO"/>
        </w:rPr>
        <w:t>6</w:t>
      </w:r>
      <w:r w:rsidRPr="005757A0">
        <w:rPr>
          <w:rFonts w:ascii="Arial" w:hAnsi="Arial" w:cs="Arial"/>
          <w:i/>
          <w:iCs/>
          <w:color w:val="0D0D0D"/>
          <w:sz w:val="21"/>
          <w:szCs w:val="21"/>
          <w:lang w:val="es-CO" w:eastAsia="es-CO"/>
        </w:rPr>
        <w:t xml:space="preserve"> de agosto de 2019. Lo anterior, en </w:t>
      </w:r>
      <w:r w:rsidRPr="005757A0">
        <w:rPr>
          <w:rFonts w:ascii="Arial" w:hAnsi="Arial" w:cs="Arial"/>
          <w:i/>
          <w:iCs/>
          <w:color w:val="0D0D0D"/>
          <w:sz w:val="21"/>
          <w:szCs w:val="21"/>
          <w:lang w:val="es-CO" w:eastAsia="es-CO"/>
        </w:rPr>
        <w:lastRenderedPageBreak/>
        <w:t>el evento de que dicho hecho no haya sido subsanado de forma total y definitiva al momento de la expedición de la presente Resolución.</w:t>
      </w:r>
    </w:p>
    <w:p w14:paraId="268AFE57" w14:textId="2D1E79EE" w:rsidR="00AC2246" w:rsidRPr="005757A0" w:rsidRDefault="00AC2246" w:rsidP="00F37059">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TERCERO:</w:t>
      </w:r>
      <w:r w:rsidRPr="005757A0">
        <w:rPr>
          <w:rFonts w:ascii="Arial" w:hAnsi="Arial" w:cs="Arial"/>
          <w:i/>
          <w:iCs/>
          <w:color w:val="0D0D0D"/>
          <w:sz w:val="21"/>
          <w:szCs w:val="21"/>
          <w:lang w:val="es-CO" w:eastAsia="es-CO"/>
        </w:rPr>
        <w:t> Ordenar a la sociedad AVINTIA COLOMBIA S.A.S con NIT. 900.558.927-2, representada legalmente (o quien haga sus veces) por el señor ANTONIO MARTÍN JIMÉNEZ, para que dentro de los </w:t>
      </w:r>
      <w:r w:rsidRPr="005757A0">
        <w:rPr>
          <w:rFonts w:ascii="Arial" w:hAnsi="Arial" w:cs="Arial"/>
          <w:b/>
          <w:bCs/>
          <w:i/>
          <w:iCs/>
          <w:color w:val="0D0D0D"/>
          <w:sz w:val="21"/>
          <w:szCs w:val="21"/>
          <w:lang w:val="es-CO" w:eastAsia="es-CO"/>
        </w:rPr>
        <w:t>diez (10) días hábiles</w:t>
      </w:r>
      <w:r w:rsidRPr="005757A0">
        <w:rPr>
          <w:rFonts w:ascii="Arial" w:hAnsi="Arial" w:cs="Arial"/>
          <w:i/>
          <w:iCs/>
          <w:color w:val="0D0D0D"/>
          <w:sz w:val="21"/>
          <w:szCs w:val="21"/>
          <w:lang w:val="es-CO" w:eastAsia="es-CO"/>
        </w:rPr>
        <w:t> siguientes al cumplimiento del término otorgado en el artículo anterior, acredite ante este Despacho la realización de las labores de corrección sobre los citados hechos</w:t>
      </w:r>
      <w:r w:rsidR="005E4E48" w:rsidRPr="005757A0">
        <w:rPr>
          <w:rFonts w:ascii="Arial" w:hAnsi="Arial" w:cs="Arial"/>
          <w:i/>
          <w:iCs/>
          <w:color w:val="0D0D0D"/>
          <w:sz w:val="21"/>
          <w:szCs w:val="21"/>
          <w:lang w:val="es-CO" w:eastAsia="es-CO"/>
        </w:rPr>
        <w:t>.</w:t>
      </w:r>
    </w:p>
    <w:p w14:paraId="4435685D" w14:textId="60228CB5" w:rsidR="00AC2246" w:rsidRPr="005757A0" w:rsidRDefault="00AC2246" w:rsidP="00F37059">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CUARTO:</w:t>
      </w:r>
      <w:r w:rsidRPr="005757A0">
        <w:rPr>
          <w:rFonts w:ascii="Arial" w:hAnsi="Arial" w:cs="Arial"/>
          <w:i/>
          <w:iCs/>
          <w:color w:val="0D0D0D"/>
          <w:sz w:val="21"/>
          <w:szCs w:val="21"/>
          <w:lang w:val="es-CO" w:eastAsia="es-CO"/>
        </w:rPr>
        <w:t> El incumplimiento al requerimiento formulado en el artículo segundo, salvo que el quejoso o interesados impidan la realización de las obras ordenadas, situación que deberá ponerse en conocimiento inmediato a la Subdirección de Investigaciones y Control de Vivienda, dará lugar a la imposición de sanción, consistente en multa de entre </w:t>
      </w:r>
      <w:r w:rsidRPr="005757A0">
        <w:rPr>
          <w:rFonts w:ascii="Arial" w:hAnsi="Arial" w:cs="Arial"/>
          <w:b/>
          <w:bCs/>
          <w:i/>
          <w:iCs/>
          <w:color w:val="0D0D0D"/>
          <w:sz w:val="21"/>
          <w:szCs w:val="21"/>
          <w:lang w:val="es-CO" w:eastAsia="es-CO"/>
        </w:rPr>
        <w:t>$10.000 a $500.000 pesos</w:t>
      </w:r>
      <w:r w:rsidRPr="005757A0">
        <w:rPr>
          <w:rFonts w:ascii="Arial" w:hAnsi="Arial" w:cs="Arial"/>
          <w:i/>
          <w:iCs/>
          <w:color w:val="0D0D0D"/>
          <w:sz w:val="21"/>
          <w:szCs w:val="21"/>
          <w:lang w:val="es-CO" w:eastAsia="es-CO"/>
        </w:rPr>
        <w:t>,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r w:rsidR="005E4E48" w:rsidRPr="005757A0">
        <w:rPr>
          <w:rFonts w:ascii="Arial" w:hAnsi="Arial" w:cs="Arial"/>
          <w:i/>
          <w:iCs/>
          <w:color w:val="0D0D0D"/>
          <w:sz w:val="21"/>
          <w:szCs w:val="21"/>
          <w:lang w:val="es-CO" w:eastAsia="es-CO"/>
        </w:rPr>
        <w:t>”.</w:t>
      </w:r>
    </w:p>
    <w:p w14:paraId="45A83CD8" w14:textId="484EAB04" w:rsidR="00147FB1" w:rsidRDefault="00147FB1" w:rsidP="00147FB1">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Que la</w:t>
      </w:r>
      <w:r w:rsidRPr="00707961">
        <w:rPr>
          <w:rFonts w:ascii="Arial" w:hAnsi="Arial" w:cs="Arial"/>
          <w:sz w:val="22"/>
          <w:szCs w:val="22"/>
          <w:lang w:val="es"/>
        </w:rPr>
        <w:t xml:space="preserve"> </w:t>
      </w:r>
      <w:r w:rsidRPr="003E322B">
        <w:rPr>
          <w:rFonts w:ascii="Arial" w:hAnsi="Arial" w:cs="Arial"/>
          <w:sz w:val="22"/>
          <w:szCs w:val="22"/>
          <w:lang w:val="es"/>
        </w:rPr>
        <w:t>Resolución No.</w:t>
      </w:r>
      <w:r w:rsidR="00C41B5B">
        <w:rPr>
          <w:rFonts w:ascii="Arial" w:hAnsi="Arial" w:cs="Arial"/>
          <w:sz w:val="22"/>
          <w:szCs w:val="22"/>
          <w:lang w:val="es"/>
        </w:rPr>
        <w:t>83 del 08 de marzo de 2021</w:t>
      </w:r>
      <w:r w:rsidRPr="003E322B">
        <w:rPr>
          <w:rFonts w:ascii="Arial" w:hAnsi="Arial" w:cs="Arial"/>
          <w:sz w:val="22"/>
          <w:szCs w:val="22"/>
          <w:lang w:val="es"/>
        </w:rPr>
        <w:t xml:space="preserve"> “</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w:t>
      </w:r>
      <w:r w:rsidR="003E322B">
        <w:rPr>
          <w:rFonts w:ascii="Arial" w:hAnsi="Arial" w:cs="Arial"/>
          <w:sz w:val="22"/>
          <w:szCs w:val="22"/>
          <w:lang w:val="es"/>
        </w:rPr>
        <w:t xml:space="preserve">no fue objeto de recurso alguno, razón por la cual, </w:t>
      </w:r>
      <w:r>
        <w:rPr>
          <w:rFonts w:ascii="Arial" w:hAnsi="Arial" w:cs="Arial"/>
          <w:sz w:val="22"/>
          <w:szCs w:val="22"/>
          <w:lang w:val="es"/>
        </w:rPr>
        <w:t xml:space="preserve">quedo debidamente ejecutoriado el día </w:t>
      </w:r>
      <w:r w:rsidR="00C41B5B">
        <w:rPr>
          <w:rFonts w:ascii="Arial" w:hAnsi="Arial" w:cs="Arial"/>
          <w:sz w:val="22"/>
          <w:szCs w:val="22"/>
          <w:lang w:val="es"/>
        </w:rPr>
        <w:t xml:space="preserve">treinta </w:t>
      </w:r>
      <w:r w:rsidR="004B04CF">
        <w:rPr>
          <w:rFonts w:ascii="Arial" w:hAnsi="Arial" w:cs="Arial"/>
          <w:sz w:val="22"/>
          <w:szCs w:val="22"/>
          <w:lang w:val="es"/>
        </w:rPr>
        <w:t>(</w:t>
      </w:r>
      <w:r w:rsidR="00C41B5B">
        <w:rPr>
          <w:rFonts w:ascii="Arial" w:hAnsi="Arial" w:cs="Arial"/>
          <w:sz w:val="22"/>
          <w:szCs w:val="22"/>
          <w:lang w:val="es"/>
        </w:rPr>
        <w:t>30</w:t>
      </w:r>
      <w:r>
        <w:rPr>
          <w:rFonts w:ascii="Arial" w:hAnsi="Arial" w:cs="Arial"/>
          <w:sz w:val="22"/>
          <w:szCs w:val="22"/>
          <w:lang w:val="es"/>
        </w:rPr>
        <w:t xml:space="preserve">) de </w:t>
      </w:r>
      <w:r w:rsidR="00C41B5B">
        <w:rPr>
          <w:rFonts w:ascii="Arial" w:hAnsi="Arial" w:cs="Arial"/>
          <w:sz w:val="22"/>
          <w:szCs w:val="22"/>
          <w:lang w:val="es"/>
        </w:rPr>
        <w:t xml:space="preserve">septiembre </w:t>
      </w:r>
      <w:r w:rsidR="00F37059">
        <w:rPr>
          <w:rFonts w:ascii="Arial" w:hAnsi="Arial" w:cs="Arial"/>
          <w:sz w:val="22"/>
          <w:szCs w:val="22"/>
          <w:lang w:val="es"/>
        </w:rPr>
        <w:t>de 2021.</w:t>
      </w:r>
    </w:p>
    <w:p w14:paraId="7E1105B7" w14:textId="77777777" w:rsidR="00081197" w:rsidRDefault="00081197" w:rsidP="00C97849">
      <w:pPr>
        <w:widowControl w:val="0"/>
        <w:autoSpaceDE w:val="0"/>
        <w:autoSpaceDN w:val="0"/>
        <w:adjustRightInd w:val="0"/>
        <w:jc w:val="both"/>
        <w:rPr>
          <w:rFonts w:ascii="Arial" w:hAnsi="Arial" w:cs="Arial"/>
          <w:color w:val="000000"/>
          <w:sz w:val="22"/>
          <w:szCs w:val="22"/>
          <w:lang w:val="es"/>
        </w:rPr>
      </w:pPr>
    </w:p>
    <w:p w14:paraId="636138BD" w14:textId="68CCAC35" w:rsidR="00561A4F" w:rsidRDefault="00561A4F"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este despacho mediante radicados 2-2024-51148 y 2-2024-51148 de fecha 13 de julio de 2023 requirió tanto a la parte quejosa como a la sancionada respectivamente, para que acreditaran el cumplimiento de la orden impuesta </w:t>
      </w:r>
      <w:r>
        <w:rPr>
          <w:rFonts w:ascii="Arial" w:hAnsi="Arial" w:cs="Arial"/>
          <w:sz w:val="22"/>
          <w:szCs w:val="22"/>
          <w:lang w:val="es"/>
        </w:rPr>
        <w:t>mediante la Resolución</w:t>
      </w:r>
      <w:r>
        <w:rPr>
          <w:rFonts w:ascii="Arial" w:hAnsi="Arial" w:cs="Arial"/>
          <w:color w:val="000000"/>
          <w:sz w:val="22"/>
          <w:szCs w:val="22"/>
          <w:lang w:val="es"/>
        </w:rPr>
        <w:t xml:space="preserve"> No.</w:t>
      </w:r>
      <w:r>
        <w:rPr>
          <w:rFonts w:ascii="Arial" w:hAnsi="Arial" w:cs="Arial"/>
          <w:sz w:val="22"/>
          <w:szCs w:val="22"/>
          <w:lang w:val="es"/>
        </w:rPr>
        <w:t>83 del 08 de marzo de 2021</w:t>
      </w:r>
      <w:r w:rsidRPr="003E322B">
        <w:rPr>
          <w:rFonts w:ascii="Arial" w:hAnsi="Arial" w:cs="Arial"/>
          <w:sz w:val="22"/>
          <w:szCs w:val="22"/>
          <w:lang w:val="es"/>
        </w:rPr>
        <w:t xml:space="preserve"> “</w:t>
      </w:r>
      <w:r w:rsidRPr="003E322B">
        <w:rPr>
          <w:rFonts w:ascii="Arial" w:hAnsi="Arial" w:cs="Arial"/>
          <w:i/>
          <w:iCs/>
          <w:sz w:val="22"/>
          <w:szCs w:val="22"/>
          <w:lang w:val="es"/>
        </w:rPr>
        <w:t>Por</w:t>
      </w:r>
      <w:r w:rsidRPr="00707961">
        <w:rPr>
          <w:rFonts w:ascii="Arial" w:hAnsi="Arial" w:cs="Arial"/>
          <w:i/>
          <w:iCs/>
          <w:sz w:val="22"/>
          <w:szCs w:val="22"/>
          <w:lang w:val="es"/>
        </w:rPr>
        <w:t xml:space="preserve"> la cual se impone una sanción y se imparte una orden</w:t>
      </w:r>
      <w:r w:rsidRPr="00707961">
        <w:rPr>
          <w:rFonts w:ascii="Arial" w:hAnsi="Arial" w:cs="Arial"/>
          <w:sz w:val="22"/>
          <w:szCs w:val="22"/>
          <w:lang w:val="es"/>
        </w:rPr>
        <w:t>”</w:t>
      </w:r>
    </w:p>
    <w:p w14:paraId="17A54C5A" w14:textId="77777777" w:rsidR="00561A4F" w:rsidRDefault="00561A4F" w:rsidP="000127DA">
      <w:pPr>
        <w:widowControl w:val="0"/>
        <w:autoSpaceDE w:val="0"/>
        <w:autoSpaceDN w:val="0"/>
        <w:adjustRightInd w:val="0"/>
        <w:jc w:val="both"/>
        <w:rPr>
          <w:rFonts w:ascii="Arial" w:hAnsi="Arial" w:cs="Arial"/>
          <w:color w:val="000000"/>
          <w:sz w:val="22"/>
          <w:szCs w:val="22"/>
          <w:lang w:val="es"/>
        </w:rPr>
      </w:pPr>
    </w:p>
    <w:p w14:paraId="7855285C" w14:textId="6A7554C0" w:rsidR="003E322B" w:rsidRDefault="003E322B" w:rsidP="000127DA">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Probado el incumplimiento</w:t>
      </w:r>
      <w:r w:rsidRPr="003E322B">
        <w:rPr>
          <w:rFonts w:ascii="Arial" w:hAnsi="Arial" w:cs="Arial"/>
          <w:color w:val="000000"/>
          <w:sz w:val="22"/>
          <w:szCs w:val="22"/>
        </w:rPr>
        <w:t>, esta Dirección profirió la Resolución No.</w:t>
      </w:r>
      <w:r w:rsidR="00561A4F">
        <w:rPr>
          <w:rFonts w:ascii="Arial" w:hAnsi="Arial" w:cs="Arial"/>
          <w:color w:val="000000"/>
          <w:sz w:val="22"/>
          <w:szCs w:val="22"/>
        </w:rPr>
        <w:t>2696</w:t>
      </w:r>
      <w:r w:rsidRPr="003E322B">
        <w:rPr>
          <w:rFonts w:ascii="Arial" w:hAnsi="Arial" w:cs="Arial"/>
          <w:color w:val="000000"/>
          <w:sz w:val="22"/>
          <w:szCs w:val="22"/>
        </w:rPr>
        <w:t xml:space="preserve"> del </w:t>
      </w:r>
      <w:r>
        <w:rPr>
          <w:rFonts w:ascii="Arial" w:hAnsi="Arial" w:cs="Arial"/>
          <w:color w:val="000000"/>
          <w:sz w:val="22"/>
          <w:szCs w:val="22"/>
        </w:rPr>
        <w:t>10 de noviembre de 2023</w:t>
      </w:r>
      <w:r w:rsidRPr="003E322B">
        <w:rPr>
          <w:rFonts w:ascii="Arial" w:hAnsi="Arial" w:cs="Arial"/>
          <w:color w:val="000000"/>
          <w:sz w:val="22"/>
          <w:szCs w:val="22"/>
        </w:rPr>
        <w:t xml:space="preserve"> </w:t>
      </w:r>
      <w:r w:rsidRPr="00F37059">
        <w:rPr>
          <w:rFonts w:ascii="Arial" w:hAnsi="Arial" w:cs="Arial"/>
          <w:i/>
          <w:iCs/>
          <w:color w:val="000000"/>
          <w:sz w:val="22"/>
          <w:szCs w:val="22"/>
        </w:rPr>
        <w:t>“Por la cual se impone una multa por incumplimiento a una orden”</w:t>
      </w:r>
      <w:r w:rsidRPr="003E322B">
        <w:rPr>
          <w:rFonts w:ascii="Arial" w:hAnsi="Arial" w:cs="Arial"/>
          <w:color w:val="000000"/>
          <w:sz w:val="22"/>
          <w:szCs w:val="22"/>
        </w:rPr>
        <w:t xml:space="preserve">, en la cual resolvió: “(…) Imponer a la sociedad </w:t>
      </w:r>
      <w:r w:rsidR="009505AB" w:rsidRPr="00F37059">
        <w:rPr>
          <w:rFonts w:ascii="Arial" w:hAnsi="Arial" w:cs="Arial"/>
          <w:sz w:val="22"/>
          <w:szCs w:val="22"/>
        </w:rPr>
        <w:t>AVINTIA COLOMBIA S</w:t>
      </w:r>
      <w:r w:rsidR="009505AB">
        <w:rPr>
          <w:rFonts w:ascii="Arial" w:hAnsi="Arial" w:cs="Arial"/>
          <w:sz w:val="22"/>
          <w:szCs w:val="22"/>
        </w:rPr>
        <w:t>.</w:t>
      </w:r>
      <w:r w:rsidR="009505AB" w:rsidRPr="00F37059">
        <w:rPr>
          <w:rFonts w:ascii="Arial" w:hAnsi="Arial" w:cs="Arial"/>
          <w:sz w:val="22"/>
          <w:szCs w:val="22"/>
        </w:rPr>
        <w:t>A</w:t>
      </w:r>
      <w:r w:rsidR="009505AB">
        <w:rPr>
          <w:rFonts w:ascii="Arial" w:hAnsi="Arial" w:cs="Arial"/>
          <w:sz w:val="22"/>
          <w:szCs w:val="22"/>
        </w:rPr>
        <w:t>.</w:t>
      </w:r>
      <w:r w:rsidR="009505AB" w:rsidRPr="00F37059">
        <w:rPr>
          <w:rFonts w:ascii="Arial" w:hAnsi="Arial" w:cs="Arial"/>
          <w:sz w:val="22"/>
          <w:szCs w:val="22"/>
        </w:rPr>
        <w:t>S</w:t>
      </w:r>
      <w:r w:rsidR="009505AB">
        <w:rPr>
          <w:rFonts w:ascii="Arial" w:hAnsi="Arial" w:cs="Arial"/>
          <w:sz w:val="22"/>
          <w:szCs w:val="22"/>
        </w:rPr>
        <w:t>.</w:t>
      </w:r>
      <w:r w:rsidR="009505AB" w:rsidRPr="00F37059">
        <w:rPr>
          <w:rFonts w:ascii="Arial" w:hAnsi="Arial" w:cs="Arial"/>
          <w:sz w:val="22"/>
          <w:szCs w:val="22"/>
        </w:rPr>
        <w:t xml:space="preserve"> - EN LIQUIDACION</w:t>
      </w:r>
      <w:r w:rsidR="009505AB">
        <w:rPr>
          <w:rFonts w:ascii="Arial" w:hAnsi="Arial" w:cs="Arial"/>
          <w:sz w:val="22"/>
          <w:szCs w:val="22"/>
        </w:rPr>
        <w:t>,</w:t>
      </w:r>
      <w:r w:rsidRPr="003E322B">
        <w:rPr>
          <w:rFonts w:ascii="Arial" w:hAnsi="Arial" w:cs="Arial"/>
          <w:color w:val="000000"/>
          <w:sz w:val="22"/>
          <w:szCs w:val="22"/>
        </w:rPr>
        <w:t xml:space="preserve"> con N</w:t>
      </w:r>
      <w:r w:rsidR="00F37059">
        <w:rPr>
          <w:rFonts w:ascii="Arial" w:hAnsi="Arial" w:cs="Arial"/>
          <w:color w:val="000000"/>
          <w:sz w:val="22"/>
          <w:szCs w:val="22"/>
        </w:rPr>
        <w:t>IT</w:t>
      </w:r>
      <w:r w:rsidRPr="003E322B">
        <w:rPr>
          <w:rFonts w:ascii="Arial" w:hAnsi="Arial" w:cs="Arial"/>
          <w:color w:val="000000"/>
          <w:sz w:val="22"/>
          <w:szCs w:val="22"/>
        </w:rPr>
        <w:t xml:space="preserve">. </w:t>
      </w:r>
      <w:r w:rsidR="00F37059">
        <w:rPr>
          <w:rFonts w:ascii="Arial" w:hAnsi="Arial" w:cs="Arial"/>
          <w:color w:val="000000"/>
          <w:sz w:val="22"/>
          <w:szCs w:val="22"/>
        </w:rPr>
        <w:t>900.558.972-2</w:t>
      </w:r>
      <w:r w:rsidRPr="003E322B">
        <w:rPr>
          <w:rFonts w:ascii="Arial" w:hAnsi="Arial" w:cs="Arial"/>
          <w:color w:val="000000"/>
          <w:sz w:val="22"/>
          <w:szCs w:val="22"/>
        </w:rPr>
        <w:t>, multa de</w:t>
      </w:r>
      <w:r w:rsidR="00084388">
        <w:rPr>
          <w:rFonts w:ascii="Arial" w:hAnsi="Arial" w:cs="Arial"/>
          <w:color w:val="000000"/>
          <w:sz w:val="22"/>
          <w:szCs w:val="22"/>
        </w:rPr>
        <w:t xml:space="preserve"> </w:t>
      </w:r>
      <w:r w:rsidR="00561A4F">
        <w:rPr>
          <w:rFonts w:ascii="Arial" w:hAnsi="Arial" w:cs="Arial"/>
          <w:color w:val="000000"/>
          <w:sz w:val="22"/>
          <w:szCs w:val="22"/>
        </w:rPr>
        <w:t xml:space="preserve">TRECE MIL DOSCIENTOS CINCUENTA </w:t>
      </w:r>
      <w:r w:rsidR="00084388">
        <w:rPr>
          <w:rFonts w:ascii="Arial" w:hAnsi="Arial" w:cs="Arial"/>
          <w:color w:val="000000"/>
          <w:sz w:val="22"/>
          <w:szCs w:val="22"/>
        </w:rPr>
        <w:t>PESOS (</w:t>
      </w:r>
      <w:r w:rsidRPr="003E322B">
        <w:rPr>
          <w:rFonts w:ascii="Arial" w:hAnsi="Arial" w:cs="Arial"/>
          <w:color w:val="000000"/>
          <w:sz w:val="22"/>
          <w:szCs w:val="22"/>
        </w:rPr>
        <w:t>$</w:t>
      </w:r>
      <w:r w:rsidR="00561A4F">
        <w:rPr>
          <w:rFonts w:ascii="Arial" w:hAnsi="Arial" w:cs="Arial"/>
          <w:color w:val="000000"/>
          <w:sz w:val="22"/>
          <w:szCs w:val="22"/>
        </w:rPr>
        <w:t>13.250</w:t>
      </w:r>
      <w:r w:rsidRPr="003E322B">
        <w:rPr>
          <w:rFonts w:ascii="Arial" w:hAnsi="Arial" w:cs="Arial"/>
          <w:color w:val="000000"/>
          <w:sz w:val="22"/>
          <w:szCs w:val="22"/>
        </w:rPr>
        <w:t>)</w:t>
      </w:r>
      <w:r w:rsidR="0071138A">
        <w:rPr>
          <w:rFonts w:ascii="Arial" w:hAnsi="Arial" w:cs="Arial"/>
          <w:color w:val="000000"/>
          <w:sz w:val="22"/>
          <w:szCs w:val="22"/>
        </w:rPr>
        <w:t xml:space="preserve"> M/CTE</w:t>
      </w:r>
      <w:r w:rsidRPr="003E322B">
        <w:rPr>
          <w:rFonts w:ascii="Arial" w:hAnsi="Arial" w:cs="Arial"/>
          <w:color w:val="000000"/>
          <w:sz w:val="22"/>
          <w:szCs w:val="22"/>
        </w:rPr>
        <w:t xml:space="preserve">, que indexados a la fecha correspondieron a la suma de </w:t>
      </w:r>
      <w:r w:rsidR="00561A4F">
        <w:rPr>
          <w:rFonts w:ascii="Arial" w:hAnsi="Arial" w:cs="Arial"/>
          <w:color w:val="000000"/>
          <w:sz w:val="22"/>
          <w:szCs w:val="22"/>
        </w:rPr>
        <w:t xml:space="preserve">DOS MILLONES SEISCIENTOS TRECE MIL SETECIENTOS SIETE </w:t>
      </w:r>
      <w:r w:rsidR="00084388">
        <w:rPr>
          <w:rFonts w:ascii="Arial" w:hAnsi="Arial" w:cs="Arial"/>
          <w:color w:val="000000"/>
          <w:sz w:val="22"/>
          <w:szCs w:val="22"/>
        </w:rPr>
        <w:t>PESOS</w:t>
      </w:r>
      <w:r w:rsidRPr="003E322B">
        <w:rPr>
          <w:rFonts w:ascii="Arial" w:hAnsi="Arial" w:cs="Arial"/>
          <w:color w:val="000000"/>
          <w:sz w:val="22"/>
          <w:szCs w:val="22"/>
        </w:rPr>
        <w:t xml:space="preserve"> ($</w:t>
      </w:r>
      <w:r w:rsidR="00561A4F">
        <w:rPr>
          <w:rFonts w:ascii="Arial" w:hAnsi="Arial" w:cs="Arial"/>
          <w:color w:val="000000"/>
          <w:sz w:val="22"/>
          <w:szCs w:val="22"/>
        </w:rPr>
        <w:t>2.613.707</w:t>
      </w:r>
      <w:r w:rsidRPr="003E322B">
        <w:rPr>
          <w:rFonts w:ascii="Arial" w:hAnsi="Arial" w:cs="Arial"/>
          <w:color w:val="000000"/>
          <w:sz w:val="22"/>
          <w:szCs w:val="22"/>
        </w:rPr>
        <w:t>) M/CTE”</w:t>
      </w:r>
    </w:p>
    <w:p w14:paraId="5CE375DA"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5C01542F" w14:textId="32412E01" w:rsidR="003E322B" w:rsidRDefault="003E322B"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luego de </w:t>
      </w:r>
      <w:r w:rsidR="0037404D">
        <w:rPr>
          <w:rFonts w:ascii="Arial" w:hAnsi="Arial" w:cs="Arial"/>
          <w:color w:val="000000"/>
          <w:sz w:val="22"/>
          <w:szCs w:val="22"/>
          <w:lang w:val="es"/>
        </w:rPr>
        <w:t xml:space="preserve">notificada </w:t>
      </w:r>
      <w:r>
        <w:rPr>
          <w:rFonts w:ascii="Arial" w:hAnsi="Arial" w:cs="Arial"/>
          <w:color w:val="000000"/>
          <w:sz w:val="22"/>
          <w:szCs w:val="22"/>
          <w:lang w:val="es"/>
        </w:rPr>
        <w:t xml:space="preserve">las partes en debida forma la </w:t>
      </w:r>
      <w:r w:rsidRPr="003E322B">
        <w:rPr>
          <w:rFonts w:ascii="Arial" w:hAnsi="Arial" w:cs="Arial"/>
          <w:color w:val="000000"/>
          <w:sz w:val="22"/>
          <w:szCs w:val="22"/>
        </w:rPr>
        <w:t>Resolución No.</w:t>
      </w:r>
      <w:r w:rsidR="00561A4F">
        <w:rPr>
          <w:rFonts w:ascii="Arial" w:hAnsi="Arial" w:cs="Arial"/>
          <w:color w:val="000000"/>
          <w:sz w:val="22"/>
          <w:szCs w:val="22"/>
        </w:rPr>
        <w:t>2696</w:t>
      </w:r>
      <w:r w:rsidRPr="003E322B">
        <w:rPr>
          <w:rFonts w:ascii="Arial" w:hAnsi="Arial" w:cs="Arial"/>
          <w:color w:val="000000"/>
          <w:sz w:val="22"/>
          <w:szCs w:val="22"/>
        </w:rPr>
        <w:t xml:space="preserve"> del </w:t>
      </w:r>
      <w:r>
        <w:rPr>
          <w:rFonts w:ascii="Arial" w:hAnsi="Arial" w:cs="Arial"/>
          <w:color w:val="000000"/>
          <w:sz w:val="22"/>
          <w:szCs w:val="22"/>
        </w:rPr>
        <w:t>10 de noviembre de 2023</w:t>
      </w:r>
      <w:r w:rsidRPr="003E322B">
        <w:rPr>
          <w:rFonts w:ascii="Arial" w:hAnsi="Arial" w:cs="Arial"/>
          <w:color w:val="000000"/>
          <w:sz w:val="22"/>
          <w:szCs w:val="22"/>
        </w:rPr>
        <w:t xml:space="preserve"> “Por la cual se impone una multa por incumplimiento a una orden”</w:t>
      </w:r>
      <w:r>
        <w:rPr>
          <w:rFonts w:ascii="Arial" w:hAnsi="Arial" w:cs="Arial"/>
          <w:color w:val="000000"/>
          <w:sz w:val="22"/>
          <w:szCs w:val="22"/>
        </w:rPr>
        <w:t xml:space="preserve"> quedo debidamente ejecutoriada el día </w:t>
      </w:r>
      <w:r w:rsidR="00F37059">
        <w:rPr>
          <w:rFonts w:ascii="Arial" w:hAnsi="Arial" w:cs="Arial"/>
          <w:color w:val="000000"/>
          <w:sz w:val="22"/>
          <w:szCs w:val="22"/>
        </w:rPr>
        <w:t>diecisiete (</w:t>
      </w:r>
      <w:r>
        <w:rPr>
          <w:rFonts w:ascii="Arial" w:hAnsi="Arial" w:cs="Arial"/>
          <w:color w:val="000000"/>
          <w:sz w:val="22"/>
          <w:szCs w:val="22"/>
        </w:rPr>
        <w:t>17</w:t>
      </w:r>
      <w:r w:rsidR="00F37059">
        <w:rPr>
          <w:rFonts w:ascii="Arial" w:hAnsi="Arial" w:cs="Arial"/>
          <w:color w:val="000000"/>
          <w:sz w:val="22"/>
          <w:szCs w:val="22"/>
        </w:rPr>
        <w:t>)</w:t>
      </w:r>
      <w:r>
        <w:rPr>
          <w:rFonts w:ascii="Arial" w:hAnsi="Arial" w:cs="Arial"/>
          <w:color w:val="000000"/>
          <w:sz w:val="22"/>
          <w:szCs w:val="22"/>
        </w:rPr>
        <w:t xml:space="preserve"> de enero de 2024.</w:t>
      </w:r>
    </w:p>
    <w:p w14:paraId="73D9CEE3" w14:textId="77777777" w:rsidR="003E322B" w:rsidRDefault="003E322B" w:rsidP="000127DA">
      <w:pPr>
        <w:widowControl w:val="0"/>
        <w:autoSpaceDE w:val="0"/>
        <w:autoSpaceDN w:val="0"/>
        <w:adjustRightInd w:val="0"/>
        <w:jc w:val="both"/>
        <w:rPr>
          <w:rFonts w:ascii="Arial" w:hAnsi="Arial" w:cs="Arial"/>
          <w:color w:val="000000"/>
          <w:sz w:val="22"/>
          <w:szCs w:val="22"/>
          <w:lang w:val="es"/>
        </w:rPr>
      </w:pPr>
    </w:p>
    <w:p w14:paraId="008CE8C2" w14:textId="3A7BC8CB" w:rsidR="000127DA" w:rsidRDefault="007B2E97"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Que, en cumplimiento de funciones de seguimiento a la orden de hacer, este Despacho mediante oficios radicados No.2-20</w:t>
      </w:r>
      <w:r w:rsidR="000F4A2F">
        <w:rPr>
          <w:rFonts w:ascii="Arial" w:hAnsi="Arial" w:cs="Arial"/>
          <w:color w:val="000000"/>
          <w:sz w:val="22"/>
          <w:szCs w:val="22"/>
          <w:lang w:val="es"/>
        </w:rPr>
        <w:t>25-</w:t>
      </w:r>
      <w:r w:rsidR="00561A4F">
        <w:rPr>
          <w:rFonts w:ascii="Arial" w:hAnsi="Arial" w:cs="Arial"/>
          <w:color w:val="000000"/>
          <w:sz w:val="22"/>
          <w:szCs w:val="22"/>
          <w:lang w:val="es"/>
        </w:rPr>
        <w:t>37993</w:t>
      </w:r>
      <w:r w:rsidR="00BB7820">
        <w:rPr>
          <w:rFonts w:ascii="Arial" w:hAnsi="Arial" w:cs="Arial"/>
          <w:color w:val="000000"/>
          <w:sz w:val="22"/>
          <w:szCs w:val="22"/>
          <w:lang w:val="es"/>
        </w:rPr>
        <w:t xml:space="preserve"> y 2-2025-</w:t>
      </w:r>
      <w:r w:rsidR="00561A4F">
        <w:rPr>
          <w:rFonts w:ascii="Arial" w:hAnsi="Arial" w:cs="Arial"/>
          <w:color w:val="000000"/>
          <w:sz w:val="22"/>
          <w:szCs w:val="22"/>
          <w:lang w:val="es"/>
        </w:rPr>
        <w:t>37994</w:t>
      </w:r>
      <w:r>
        <w:rPr>
          <w:rFonts w:ascii="Arial" w:hAnsi="Arial" w:cs="Arial"/>
          <w:color w:val="000000"/>
          <w:sz w:val="22"/>
          <w:szCs w:val="22"/>
          <w:lang w:val="es"/>
        </w:rPr>
        <w:t xml:space="preserve"> </w:t>
      </w:r>
      <w:r w:rsidR="003D3522">
        <w:rPr>
          <w:rFonts w:ascii="Arial" w:hAnsi="Arial" w:cs="Arial"/>
          <w:color w:val="000000"/>
          <w:sz w:val="22"/>
          <w:szCs w:val="22"/>
          <w:lang w:val="es"/>
        </w:rPr>
        <w:t xml:space="preserve">del </w:t>
      </w:r>
      <w:r w:rsidR="00561A4F">
        <w:rPr>
          <w:rFonts w:ascii="Arial" w:hAnsi="Arial" w:cs="Arial"/>
          <w:color w:val="000000"/>
          <w:sz w:val="22"/>
          <w:szCs w:val="22"/>
          <w:lang w:val="es"/>
        </w:rPr>
        <w:t xml:space="preserve">14 de julio </w:t>
      </w:r>
      <w:r w:rsidR="002E2D41">
        <w:rPr>
          <w:rFonts w:ascii="Arial" w:hAnsi="Arial" w:cs="Arial"/>
          <w:color w:val="000000"/>
          <w:sz w:val="22"/>
          <w:szCs w:val="22"/>
          <w:lang w:val="es"/>
        </w:rPr>
        <w:t>de 2025</w:t>
      </w:r>
      <w:r w:rsidR="003D3522">
        <w:rPr>
          <w:rFonts w:ascii="Arial" w:hAnsi="Arial" w:cs="Arial"/>
          <w:color w:val="000000"/>
          <w:sz w:val="22"/>
          <w:szCs w:val="22"/>
          <w:lang w:val="es"/>
        </w:rPr>
        <w:t xml:space="preserve"> </w:t>
      </w:r>
      <w:r>
        <w:rPr>
          <w:rFonts w:ascii="Arial" w:hAnsi="Arial" w:cs="Arial"/>
          <w:color w:val="000000"/>
          <w:sz w:val="22"/>
          <w:szCs w:val="22"/>
          <w:lang w:val="es"/>
        </w:rPr>
        <w:t>fueron requeridas</w:t>
      </w:r>
      <w:r w:rsidR="00854448">
        <w:rPr>
          <w:rFonts w:ascii="Arial" w:hAnsi="Arial" w:cs="Arial"/>
          <w:color w:val="000000"/>
          <w:sz w:val="22"/>
          <w:szCs w:val="22"/>
          <w:lang w:val="es"/>
        </w:rPr>
        <w:t xml:space="preserve"> </w:t>
      </w:r>
      <w:r>
        <w:rPr>
          <w:rFonts w:ascii="Arial" w:hAnsi="Arial" w:cs="Arial"/>
          <w:color w:val="000000"/>
          <w:sz w:val="22"/>
          <w:szCs w:val="22"/>
          <w:lang w:val="es"/>
        </w:rPr>
        <w:t xml:space="preserve">las partes para que acreditaran el cumplimiento de la orden impuesta </w:t>
      </w:r>
      <w:r w:rsidR="009D6DDF">
        <w:rPr>
          <w:rFonts w:ascii="Arial" w:hAnsi="Arial" w:cs="Arial"/>
          <w:sz w:val="22"/>
          <w:szCs w:val="22"/>
          <w:lang w:val="es"/>
        </w:rPr>
        <w:t>mediante la resolución No.</w:t>
      </w:r>
      <w:r w:rsidR="00561A4F">
        <w:rPr>
          <w:rFonts w:ascii="Arial" w:hAnsi="Arial" w:cs="Arial"/>
          <w:color w:val="000000"/>
          <w:sz w:val="22"/>
          <w:szCs w:val="22"/>
          <w:lang w:val="es"/>
        </w:rPr>
        <w:t>83 del 08 de marzo de 2021</w:t>
      </w:r>
      <w:r w:rsidR="000127DA">
        <w:rPr>
          <w:rFonts w:ascii="Arial" w:hAnsi="Arial" w:cs="Arial"/>
          <w:color w:val="000000"/>
          <w:sz w:val="22"/>
          <w:szCs w:val="22"/>
          <w:lang w:val="es"/>
        </w:rPr>
        <w:t>.</w:t>
      </w:r>
    </w:p>
    <w:p w14:paraId="721DF602"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4AE393B5" w14:textId="051D73BE" w:rsidR="00F37059" w:rsidRDefault="00F37059"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561A4F">
        <w:rPr>
          <w:rFonts w:ascii="Arial" w:hAnsi="Arial" w:cs="Arial"/>
          <w:sz w:val="22"/>
          <w:szCs w:val="22"/>
          <w:lang w:val="es"/>
        </w:rPr>
        <w:t xml:space="preserve">con el fin de verificar el cumplimiento de la orden de hacer, este Despacho </w:t>
      </w:r>
      <w:r>
        <w:rPr>
          <w:rFonts w:ascii="Arial" w:hAnsi="Arial" w:cs="Arial"/>
          <w:sz w:val="22"/>
          <w:szCs w:val="22"/>
          <w:lang w:val="es"/>
        </w:rPr>
        <w:t>mediante radicados 2-2025-</w:t>
      </w:r>
      <w:r w:rsidR="00B940AB">
        <w:rPr>
          <w:rFonts w:ascii="Arial" w:hAnsi="Arial" w:cs="Arial"/>
          <w:sz w:val="22"/>
          <w:szCs w:val="22"/>
          <w:lang w:val="es"/>
        </w:rPr>
        <w:t>70993</w:t>
      </w:r>
      <w:r>
        <w:rPr>
          <w:rFonts w:ascii="Arial" w:hAnsi="Arial" w:cs="Arial"/>
          <w:sz w:val="22"/>
          <w:szCs w:val="22"/>
          <w:lang w:val="es"/>
        </w:rPr>
        <w:t xml:space="preserve"> y 2-2025-</w:t>
      </w:r>
      <w:r w:rsidR="00B940AB">
        <w:rPr>
          <w:rFonts w:ascii="Arial" w:hAnsi="Arial" w:cs="Arial"/>
          <w:sz w:val="22"/>
          <w:szCs w:val="22"/>
          <w:lang w:val="es"/>
        </w:rPr>
        <w:t>70994</w:t>
      </w:r>
      <w:r>
        <w:rPr>
          <w:rFonts w:ascii="Arial" w:hAnsi="Arial" w:cs="Arial"/>
          <w:sz w:val="22"/>
          <w:szCs w:val="22"/>
          <w:lang w:val="es"/>
        </w:rPr>
        <w:t xml:space="preserve"> del del </w:t>
      </w:r>
      <w:r w:rsidR="00B940AB">
        <w:rPr>
          <w:rFonts w:ascii="Arial" w:hAnsi="Arial" w:cs="Arial"/>
          <w:sz w:val="22"/>
          <w:szCs w:val="22"/>
          <w:lang w:val="es"/>
        </w:rPr>
        <w:t xml:space="preserve">29 de </w:t>
      </w:r>
      <w:r>
        <w:rPr>
          <w:rFonts w:ascii="Arial" w:hAnsi="Arial" w:cs="Arial"/>
          <w:sz w:val="22"/>
          <w:szCs w:val="22"/>
          <w:lang w:val="es"/>
        </w:rPr>
        <w:t xml:space="preserve">octubre de 2025 respectivamente, informo a las partes e intervinientes de la visita técnica </w:t>
      </w:r>
      <w:r w:rsidR="009505AB">
        <w:rPr>
          <w:rFonts w:ascii="Arial" w:hAnsi="Arial" w:cs="Arial"/>
          <w:sz w:val="22"/>
          <w:szCs w:val="22"/>
          <w:lang w:val="es"/>
        </w:rPr>
        <w:t xml:space="preserve">que se llevaría a cabo el día </w:t>
      </w:r>
      <w:r w:rsidR="00B940AB">
        <w:rPr>
          <w:rFonts w:ascii="Arial" w:hAnsi="Arial" w:cs="Arial"/>
          <w:sz w:val="22"/>
          <w:szCs w:val="22"/>
          <w:lang w:val="es"/>
        </w:rPr>
        <w:t xml:space="preserve">12 de </w:t>
      </w:r>
      <w:r w:rsidR="00B940AB">
        <w:rPr>
          <w:rFonts w:ascii="Arial" w:hAnsi="Arial" w:cs="Arial"/>
          <w:sz w:val="22"/>
          <w:szCs w:val="22"/>
          <w:lang w:val="es"/>
        </w:rPr>
        <w:lastRenderedPageBreak/>
        <w:t xml:space="preserve">noviembre de </w:t>
      </w:r>
      <w:r w:rsidR="009505AB">
        <w:rPr>
          <w:rFonts w:ascii="Arial" w:hAnsi="Arial" w:cs="Arial"/>
          <w:sz w:val="22"/>
          <w:szCs w:val="22"/>
          <w:lang w:val="es"/>
        </w:rPr>
        <w:t xml:space="preserve">2025, </w:t>
      </w:r>
      <w:r>
        <w:rPr>
          <w:rFonts w:ascii="Arial" w:hAnsi="Arial" w:cs="Arial"/>
          <w:sz w:val="22"/>
          <w:szCs w:val="22"/>
          <w:lang w:val="es"/>
        </w:rPr>
        <w:t>al inmueble objeto de la queja.</w:t>
      </w:r>
    </w:p>
    <w:p w14:paraId="7A53E668" w14:textId="09A2F026" w:rsidR="00F37059" w:rsidRDefault="00F37059"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 </w:t>
      </w:r>
    </w:p>
    <w:p w14:paraId="1E9E3B73" w14:textId="0CAE9E4B" w:rsidR="00A95C4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Que, de la visita realizada el </w:t>
      </w:r>
      <w:r w:rsidR="00B940AB">
        <w:rPr>
          <w:rFonts w:ascii="Arial" w:hAnsi="Arial" w:cs="Arial"/>
          <w:sz w:val="22"/>
          <w:szCs w:val="22"/>
          <w:lang w:val="es"/>
        </w:rPr>
        <w:t>12 de noviembre de 2025</w:t>
      </w:r>
      <w:r w:rsidRPr="00707961">
        <w:rPr>
          <w:rFonts w:ascii="Arial" w:hAnsi="Arial" w:cs="Arial"/>
          <w:sz w:val="22"/>
          <w:szCs w:val="22"/>
          <w:lang w:val="es"/>
        </w:rPr>
        <w:t>, con presencia de</w:t>
      </w:r>
      <w:r w:rsidR="00876AE2">
        <w:rPr>
          <w:rFonts w:ascii="Arial" w:hAnsi="Arial" w:cs="Arial"/>
          <w:sz w:val="22"/>
          <w:szCs w:val="22"/>
          <w:lang w:val="es"/>
        </w:rPr>
        <w:t xml:space="preserve"> la parte quejosa y la inasistencia del enajenador,</w:t>
      </w:r>
      <w:r w:rsidRPr="00707961">
        <w:rPr>
          <w:rFonts w:ascii="Arial" w:hAnsi="Arial" w:cs="Arial"/>
          <w:sz w:val="22"/>
          <w:szCs w:val="22"/>
          <w:lang w:val="es"/>
        </w:rPr>
        <w:t xml:space="preserve"> se elaboró el </w:t>
      </w:r>
      <w:r w:rsidR="0081103D">
        <w:rPr>
          <w:rFonts w:ascii="Arial" w:hAnsi="Arial" w:cs="Arial"/>
          <w:sz w:val="22"/>
          <w:szCs w:val="22"/>
          <w:lang w:val="es"/>
        </w:rPr>
        <w:t>I</w:t>
      </w:r>
      <w:r w:rsidRPr="00707961">
        <w:rPr>
          <w:rFonts w:ascii="Arial" w:hAnsi="Arial" w:cs="Arial"/>
          <w:sz w:val="22"/>
          <w:szCs w:val="22"/>
          <w:lang w:val="es"/>
        </w:rPr>
        <w:t xml:space="preserve">nforme de </w:t>
      </w:r>
      <w:r w:rsidR="0081103D">
        <w:rPr>
          <w:rFonts w:ascii="Arial" w:hAnsi="Arial" w:cs="Arial"/>
          <w:sz w:val="22"/>
          <w:szCs w:val="22"/>
          <w:lang w:val="es"/>
        </w:rPr>
        <w:t>V</w:t>
      </w:r>
      <w:r w:rsidRPr="00707961">
        <w:rPr>
          <w:rFonts w:ascii="Arial" w:hAnsi="Arial" w:cs="Arial"/>
          <w:sz w:val="22"/>
          <w:szCs w:val="22"/>
          <w:lang w:val="es"/>
        </w:rPr>
        <w:t xml:space="preserve">erificación de </w:t>
      </w:r>
      <w:r w:rsidR="0081103D">
        <w:rPr>
          <w:rFonts w:ascii="Arial" w:hAnsi="Arial" w:cs="Arial"/>
          <w:sz w:val="22"/>
          <w:szCs w:val="22"/>
          <w:lang w:val="es"/>
        </w:rPr>
        <w:t>H</w:t>
      </w:r>
      <w:r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81103D">
        <w:rPr>
          <w:rFonts w:ascii="Arial" w:hAnsi="Arial" w:cs="Arial"/>
          <w:sz w:val="22"/>
          <w:szCs w:val="22"/>
          <w:lang w:val="es"/>
        </w:rPr>
        <w:t xml:space="preserve"> </w:t>
      </w:r>
      <w:r w:rsidR="00876AE2">
        <w:rPr>
          <w:rFonts w:ascii="Arial" w:hAnsi="Arial" w:cs="Arial"/>
          <w:sz w:val="22"/>
          <w:szCs w:val="22"/>
          <w:lang w:val="es"/>
        </w:rPr>
        <w:t>2</w:t>
      </w:r>
      <w:r w:rsidR="00BE0AE0">
        <w:rPr>
          <w:rFonts w:ascii="Arial" w:hAnsi="Arial" w:cs="Arial"/>
          <w:sz w:val="22"/>
          <w:szCs w:val="22"/>
          <w:lang w:val="es"/>
        </w:rPr>
        <w:t>5</w:t>
      </w:r>
      <w:r w:rsidR="00A95C43">
        <w:rPr>
          <w:rFonts w:ascii="Arial" w:hAnsi="Arial" w:cs="Arial"/>
          <w:sz w:val="22"/>
          <w:szCs w:val="22"/>
          <w:lang w:val="es"/>
        </w:rPr>
        <w:t>-</w:t>
      </w:r>
      <w:r w:rsidR="00B940AB">
        <w:rPr>
          <w:rFonts w:ascii="Arial" w:hAnsi="Arial" w:cs="Arial"/>
          <w:sz w:val="22"/>
          <w:szCs w:val="22"/>
          <w:lang w:val="es"/>
        </w:rPr>
        <w:t>655 del 15 de diciembre de 2025</w:t>
      </w:r>
      <w:r w:rsidR="0081103D">
        <w:rPr>
          <w:rFonts w:ascii="Arial" w:hAnsi="Arial" w:cs="Arial"/>
          <w:sz w:val="22"/>
          <w:szCs w:val="22"/>
          <w:lang w:val="es"/>
        </w:rPr>
        <w:t>,</w:t>
      </w:r>
      <w:r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BE0AE0">
        <w:rPr>
          <w:rFonts w:ascii="Arial" w:hAnsi="Arial" w:cs="Arial"/>
          <w:sz w:val="22"/>
          <w:szCs w:val="22"/>
          <w:lang w:val="es"/>
        </w:rPr>
        <w:t xml:space="preserve">el </w:t>
      </w:r>
      <w:r w:rsidR="006D16F5">
        <w:rPr>
          <w:rFonts w:ascii="Arial" w:hAnsi="Arial" w:cs="Arial"/>
          <w:sz w:val="22"/>
          <w:szCs w:val="22"/>
          <w:lang w:val="es"/>
        </w:rPr>
        <w:t>hecho</w:t>
      </w:r>
      <w:r w:rsidR="00BE0AE0">
        <w:rPr>
          <w:rFonts w:ascii="Arial" w:hAnsi="Arial" w:cs="Arial"/>
          <w:sz w:val="22"/>
          <w:szCs w:val="22"/>
          <w:lang w:val="es"/>
        </w:rPr>
        <w:t xml:space="preserve"> </w:t>
      </w:r>
      <w:r w:rsidR="009505AB">
        <w:rPr>
          <w:rFonts w:ascii="Arial" w:hAnsi="Arial" w:cs="Arial"/>
          <w:sz w:val="22"/>
          <w:szCs w:val="22"/>
          <w:lang w:val="es"/>
        </w:rPr>
        <w:t xml:space="preserve">objeto del presente proceso ya </w:t>
      </w:r>
      <w:r w:rsidR="00BE0AE0">
        <w:rPr>
          <w:rFonts w:ascii="Arial" w:hAnsi="Arial" w:cs="Arial"/>
          <w:sz w:val="22"/>
          <w:szCs w:val="22"/>
          <w:lang w:val="es"/>
        </w:rPr>
        <w:t>no persiste</w:t>
      </w:r>
      <w:r w:rsidR="0044715A">
        <w:rPr>
          <w:rFonts w:ascii="Arial" w:hAnsi="Arial" w:cs="Arial"/>
          <w:sz w:val="22"/>
          <w:szCs w:val="22"/>
          <w:lang w:val="es"/>
        </w:rPr>
        <w:t>.</w:t>
      </w:r>
    </w:p>
    <w:p w14:paraId="1F3C1BF3" w14:textId="77777777" w:rsidR="001C7134"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2525357"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6F0C5E3" w14:textId="21FB6D0D"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w:t>
      </w:r>
      <w:r w:rsidR="0044715A" w:rsidRPr="00707961">
        <w:rPr>
          <w:rFonts w:ascii="Arial" w:hAnsi="Arial" w:cs="Arial"/>
          <w:sz w:val="22"/>
          <w:szCs w:val="22"/>
          <w:lang w:val="es"/>
        </w:rPr>
        <w:t xml:space="preserve">la Resolución </w:t>
      </w:r>
      <w:r w:rsidR="0044715A" w:rsidRPr="0044715A">
        <w:rPr>
          <w:rFonts w:ascii="Arial" w:hAnsi="Arial" w:cs="Arial"/>
          <w:sz w:val="22"/>
          <w:szCs w:val="22"/>
          <w:lang w:val="es"/>
        </w:rPr>
        <w:t xml:space="preserve">No. </w:t>
      </w:r>
      <w:r w:rsidR="00C41B5B">
        <w:rPr>
          <w:rFonts w:ascii="Arial" w:hAnsi="Arial" w:cs="Arial"/>
          <w:sz w:val="22"/>
          <w:szCs w:val="22"/>
          <w:lang w:val="es"/>
        </w:rPr>
        <w:t>83 del 08 de marzo de 2021</w:t>
      </w:r>
      <w:r w:rsidR="0044715A" w:rsidRPr="00707961">
        <w:rPr>
          <w:rFonts w:ascii="Arial" w:hAnsi="Arial" w:cs="Arial"/>
          <w:sz w:val="22"/>
          <w:szCs w:val="22"/>
          <w:lang w:val="es"/>
        </w:rPr>
        <w:t xml:space="preserve"> “</w:t>
      </w:r>
      <w:r w:rsidR="0044715A" w:rsidRPr="00707961">
        <w:rPr>
          <w:rFonts w:ascii="Arial" w:hAnsi="Arial" w:cs="Arial"/>
          <w:i/>
          <w:iCs/>
          <w:sz w:val="22"/>
          <w:szCs w:val="22"/>
          <w:lang w:val="es"/>
        </w:rPr>
        <w:t>Por la cual se impone una sanción y se imparte una orden</w:t>
      </w:r>
      <w:r w:rsidR="0044715A" w:rsidRPr="00707961">
        <w:rPr>
          <w:rFonts w:ascii="Arial" w:hAnsi="Arial" w:cs="Arial"/>
          <w:sz w:val="22"/>
          <w:szCs w:val="22"/>
          <w:lang w:val="es"/>
        </w:rPr>
        <w:t xml:space="preserve">”, a la sociedad enajenadora </w:t>
      </w:r>
      <w:bookmarkStart w:id="2" w:name="_Hlk221619325"/>
      <w:r w:rsidR="009505AB" w:rsidRPr="00F37059">
        <w:rPr>
          <w:rFonts w:ascii="Arial" w:hAnsi="Arial" w:cs="Arial"/>
          <w:sz w:val="22"/>
          <w:szCs w:val="22"/>
        </w:rPr>
        <w:t>AVINTIA COLOMBIA S</w:t>
      </w:r>
      <w:r w:rsidR="009505AB">
        <w:rPr>
          <w:rFonts w:ascii="Arial" w:hAnsi="Arial" w:cs="Arial"/>
          <w:sz w:val="22"/>
          <w:szCs w:val="22"/>
        </w:rPr>
        <w:t>.</w:t>
      </w:r>
      <w:r w:rsidR="009505AB" w:rsidRPr="00F37059">
        <w:rPr>
          <w:rFonts w:ascii="Arial" w:hAnsi="Arial" w:cs="Arial"/>
          <w:sz w:val="22"/>
          <w:szCs w:val="22"/>
        </w:rPr>
        <w:t>A</w:t>
      </w:r>
      <w:r w:rsidR="009505AB">
        <w:rPr>
          <w:rFonts w:ascii="Arial" w:hAnsi="Arial" w:cs="Arial"/>
          <w:sz w:val="22"/>
          <w:szCs w:val="22"/>
        </w:rPr>
        <w:t>.</w:t>
      </w:r>
      <w:r w:rsidR="009505AB" w:rsidRPr="00F37059">
        <w:rPr>
          <w:rFonts w:ascii="Arial" w:hAnsi="Arial" w:cs="Arial"/>
          <w:sz w:val="22"/>
          <w:szCs w:val="22"/>
        </w:rPr>
        <w:t>S</w:t>
      </w:r>
      <w:r w:rsidR="009505AB">
        <w:rPr>
          <w:rFonts w:ascii="Arial" w:hAnsi="Arial" w:cs="Arial"/>
          <w:sz w:val="22"/>
          <w:szCs w:val="22"/>
        </w:rPr>
        <w:t>.</w:t>
      </w:r>
      <w:r w:rsidR="009505AB" w:rsidRPr="00F37059">
        <w:rPr>
          <w:rFonts w:ascii="Arial" w:hAnsi="Arial" w:cs="Arial"/>
          <w:sz w:val="22"/>
          <w:szCs w:val="22"/>
        </w:rPr>
        <w:t xml:space="preserve"> - EN LIQUIDACION</w:t>
      </w:r>
      <w:r w:rsidR="0044715A" w:rsidRPr="00707961">
        <w:rPr>
          <w:rFonts w:ascii="Arial" w:hAnsi="Arial" w:cs="Arial"/>
          <w:sz w:val="22"/>
          <w:szCs w:val="22"/>
          <w:highlight w:val="white"/>
          <w:lang w:val="es"/>
        </w:rPr>
        <w:t>, identificada con el NIT.</w:t>
      </w:r>
      <w:r w:rsidR="0044715A">
        <w:rPr>
          <w:rFonts w:ascii="Arial" w:hAnsi="Arial" w:cs="Arial"/>
          <w:sz w:val="22"/>
          <w:szCs w:val="22"/>
          <w:highlight w:val="white"/>
          <w:lang w:val="es"/>
        </w:rPr>
        <w:t>900.558.927-2</w:t>
      </w:r>
      <w:r w:rsidRPr="00707961">
        <w:rPr>
          <w:rFonts w:ascii="Arial" w:hAnsi="Arial" w:cs="Arial"/>
          <w:sz w:val="22"/>
          <w:szCs w:val="22"/>
          <w:lang w:val="es"/>
        </w:rPr>
        <w:t xml:space="preserve"> </w:t>
      </w:r>
      <w:bookmarkEnd w:id="2"/>
      <w:r w:rsidRPr="00707961">
        <w:rPr>
          <w:rFonts w:ascii="Arial" w:hAnsi="Arial" w:cs="Arial"/>
          <w:sz w:val="22"/>
          <w:szCs w:val="22"/>
          <w:lang w:val="es"/>
        </w:rPr>
        <w:t>consistente en multa y orden de hacer.</w:t>
      </w:r>
    </w:p>
    <w:p w14:paraId="5DE4408C"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7DDED99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w:t>
      </w:r>
      <w:r w:rsidRPr="00707961">
        <w:rPr>
          <w:rFonts w:ascii="Arial" w:hAnsi="Arial" w:cs="Arial"/>
          <w:sz w:val="22"/>
          <w:szCs w:val="22"/>
          <w:lang w:val="es"/>
        </w:rPr>
        <w:lastRenderedPageBreak/>
        <w:t>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048DC382"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Resolución No. </w:t>
      </w:r>
      <w:r w:rsidR="00C41B5B">
        <w:rPr>
          <w:rFonts w:ascii="Arial" w:hAnsi="Arial" w:cs="Arial"/>
          <w:color w:val="000000"/>
          <w:sz w:val="22"/>
          <w:szCs w:val="22"/>
          <w:lang w:val="es"/>
        </w:rPr>
        <w:t>83 del 08 de marzo de 2021</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139F374F" w14:textId="1110ACAB" w:rsidR="00094196" w:rsidRDefault="00C90B73" w:rsidP="006659E1">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Como se ha establecido, dentro de la actuación administrativa obra el Informe de verificación de Hechos No</w:t>
      </w:r>
      <w:bookmarkStart w:id="3" w:name="_Hlk221619159"/>
      <w:r w:rsidRPr="00707961">
        <w:rPr>
          <w:rFonts w:ascii="Arial" w:hAnsi="Arial" w:cs="Arial"/>
          <w:sz w:val="22"/>
          <w:szCs w:val="22"/>
          <w:lang w:val="es"/>
        </w:rPr>
        <w:t>. 25-</w:t>
      </w:r>
      <w:r w:rsidR="0044715A">
        <w:rPr>
          <w:rFonts w:ascii="Arial" w:hAnsi="Arial" w:cs="Arial"/>
          <w:sz w:val="22"/>
          <w:szCs w:val="22"/>
          <w:lang w:val="es"/>
        </w:rPr>
        <w:t>6</w:t>
      </w:r>
      <w:r w:rsidR="00B940AB">
        <w:rPr>
          <w:rFonts w:ascii="Arial" w:hAnsi="Arial" w:cs="Arial"/>
          <w:sz w:val="22"/>
          <w:szCs w:val="22"/>
          <w:lang w:val="es"/>
        </w:rPr>
        <w:t>55</w:t>
      </w:r>
      <w:r w:rsidRPr="00707961">
        <w:rPr>
          <w:rFonts w:ascii="Arial" w:hAnsi="Arial" w:cs="Arial"/>
          <w:sz w:val="22"/>
          <w:szCs w:val="22"/>
          <w:lang w:val="es"/>
        </w:rPr>
        <w:t xml:space="preserve"> del </w:t>
      </w:r>
      <w:r w:rsidR="00B940AB">
        <w:rPr>
          <w:rFonts w:ascii="Arial" w:hAnsi="Arial" w:cs="Arial"/>
          <w:sz w:val="22"/>
          <w:szCs w:val="22"/>
          <w:lang w:val="es"/>
        </w:rPr>
        <w:t>15</w:t>
      </w:r>
      <w:r w:rsidRPr="00707961">
        <w:rPr>
          <w:rFonts w:ascii="Arial" w:hAnsi="Arial" w:cs="Arial"/>
          <w:sz w:val="22"/>
          <w:szCs w:val="22"/>
          <w:lang w:val="es"/>
        </w:rPr>
        <w:t xml:space="preserve"> de</w:t>
      </w:r>
      <w:r w:rsidR="0044715A">
        <w:rPr>
          <w:rFonts w:ascii="Arial" w:hAnsi="Arial" w:cs="Arial"/>
          <w:sz w:val="22"/>
          <w:szCs w:val="22"/>
          <w:lang w:val="es"/>
        </w:rPr>
        <w:t xml:space="preserve"> diciembre</w:t>
      </w:r>
      <w:r w:rsidRPr="00707961">
        <w:rPr>
          <w:rFonts w:ascii="Arial" w:hAnsi="Arial" w:cs="Arial"/>
          <w:sz w:val="22"/>
          <w:szCs w:val="22"/>
          <w:lang w:val="es"/>
        </w:rPr>
        <w:t xml:space="preserve"> del 2025</w:t>
      </w:r>
      <w:bookmarkEnd w:id="3"/>
      <w:r w:rsidRPr="00707961">
        <w:rPr>
          <w:rFonts w:ascii="Arial" w:hAnsi="Arial" w:cs="Arial"/>
          <w:sz w:val="22"/>
          <w:szCs w:val="22"/>
          <w:lang w:val="es"/>
        </w:rPr>
        <w:t>, el cual indicó que</w:t>
      </w:r>
      <w:r w:rsidR="0065374B" w:rsidRPr="00707961">
        <w:rPr>
          <w:rFonts w:ascii="Arial" w:hAnsi="Arial" w:cs="Arial"/>
          <w:sz w:val="22"/>
          <w:szCs w:val="22"/>
          <w:lang w:val="es"/>
        </w:rPr>
        <w:t xml:space="preserve">: </w:t>
      </w:r>
    </w:p>
    <w:p w14:paraId="39EBDE1D" w14:textId="39377694" w:rsidR="009505AB" w:rsidRDefault="009505AB" w:rsidP="009505AB">
      <w:pPr>
        <w:widowControl w:val="0"/>
        <w:autoSpaceDE w:val="0"/>
        <w:autoSpaceDN w:val="0"/>
        <w:adjustRightInd w:val="0"/>
        <w:jc w:val="center"/>
        <w:rPr>
          <w:rFonts w:ascii="Arial" w:hAnsi="Arial" w:cs="Arial"/>
          <w:sz w:val="22"/>
          <w:szCs w:val="22"/>
          <w:lang w:val="es"/>
        </w:rPr>
      </w:pPr>
    </w:p>
    <w:p w14:paraId="11FEA394" w14:textId="52D4C345" w:rsidR="009505AB" w:rsidRPr="005757A0" w:rsidRDefault="009505AB" w:rsidP="009505AB">
      <w:pPr>
        <w:widowControl w:val="0"/>
        <w:autoSpaceDE w:val="0"/>
        <w:autoSpaceDN w:val="0"/>
        <w:adjustRightInd w:val="0"/>
        <w:jc w:val="center"/>
        <w:rPr>
          <w:rFonts w:ascii="Arial" w:hAnsi="Arial" w:cs="Arial"/>
          <w:i/>
          <w:iCs/>
          <w:sz w:val="21"/>
          <w:szCs w:val="21"/>
          <w:lang w:val="es"/>
        </w:rPr>
      </w:pPr>
      <w:r w:rsidRPr="005757A0">
        <w:rPr>
          <w:rFonts w:ascii="Arial" w:hAnsi="Arial" w:cs="Arial"/>
          <w:i/>
          <w:iCs/>
          <w:sz w:val="21"/>
          <w:szCs w:val="21"/>
          <w:lang w:val="es"/>
        </w:rPr>
        <w:t>HALLAZGOS</w:t>
      </w:r>
    </w:p>
    <w:p w14:paraId="323DB410" w14:textId="77777777" w:rsidR="009505AB" w:rsidRPr="005757A0" w:rsidRDefault="009505AB" w:rsidP="009505AB">
      <w:pPr>
        <w:widowControl w:val="0"/>
        <w:autoSpaceDE w:val="0"/>
        <w:autoSpaceDN w:val="0"/>
        <w:adjustRightInd w:val="0"/>
        <w:jc w:val="both"/>
        <w:rPr>
          <w:rFonts w:ascii="Arial" w:hAnsi="Arial" w:cs="Arial"/>
          <w:b/>
          <w:bCs/>
          <w:sz w:val="21"/>
          <w:szCs w:val="21"/>
          <w:lang w:val="es-CO"/>
        </w:rPr>
      </w:pPr>
    </w:p>
    <w:p w14:paraId="5FAD5B58" w14:textId="73F05146" w:rsidR="009505AB" w:rsidRPr="005757A0" w:rsidRDefault="00B940AB" w:rsidP="009505AB">
      <w:pPr>
        <w:widowControl w:val="0"/>
        <w:autoSpaceDE w:val="0"/>
        <w:autoSpaceDN w:val="0"/>
        <w:adjustRightInd w:val="0"/>
        <w:ind w:left="851"/>
        <w:jc w:val="both"/>
        <w:rPr>
          <w:rFonts w:ascii="Arial" w:hAnsi="Arial" w:cs="Arial"/>
          <w:b/>
          <w:bCs/>
          <w:i/>
          <w:iCs/>
          <w:sz w:val="21"/>
          <w:szCs w:val="21"/>
          <w:lang w:val="es-CO"/>
        </w:rPr>
      </w:pPr>
      <w:r w:rsidRPr="005757A0">
        <w:rPr>
          <w:rFonts w:ascii="Arial" w:hAnsi="Arial" w:cs="Arial"/>
          <w:b/>
          <w:bCs/>
          <w:i/>
          <w:iCs/>
          <w:sz w:val="21"/>
          <w:szCs w:val="21"/>
          <w:lang w:val="es-CO"/>
        </w:rPr>
        <w:t>1. “Humedades en pared del baño Exterior, pared de la habitación por falta de impermeabilización”</w:t>
      </w:r>
      <w:r w:rsidR="00705B34" w:rsidRPr="005757A0">
        <w:rPr>
          <w:rFonts w:ascii="Arial" w:hAnsi="Arial" w:cs="Arial"/>
          <w:b/>
          <w:bCs/>
          <w:i/>
          <w:iCs/>
          <w:sz w:val="21"/>
          <w:szCs w:val="21"/>
          <w:lang w:val="es-CO"/>
        </w:rPr>
        <w:t xml:space="preserve"> </w:t>
      </w:r>
    </w:p>
    <w:p w14:paraId="4EA22C7B" w14:textId="77777777" w:rsidR="009505AB" w:rsidRPr="005757A0" w:rsidRDefault="009505AB" w:rsidP="009505AB">
      <w:pPr>
        <w:widowControl w:val="0"/>
        <w:autoSpaceDE w:val="0"/>
        <w:autoSpaceDN w:val="0"/>
        <w:adjustRightInd w:val="0"/>
        <w:ind w:left="851"/>
        <w:jc w:val="both"/>
        <w:rPr>
          <w:rFonts w:ascii="Arial" w:hAnsi="Arial" w:cs="Arial"/>
          <w:i/>
          <w:iCs/>
          <w:sz w:val="21"/>
          <w:szCs w:val="21"/>
          <w:lang w:val="es-CO"/>
        </w:rPr>
      </w:pPr>
    </w:p>
    <w:p w14:paraId="102D47BD" w14:textId="57B03289" w:rsidR="00705B34" w:rsidRPr="005757A0" w:rsidRDefault="00B940AB" w:rsidP="00B940AB">
      <w:pPr>
        <w:widowControl w:val="0"/>
        <w:autoSpaceDE w:val="0"/>
        <w:autoSpaceDN w:val="0"/>
        <w:adjustRightInd w:val="0"/>
        <w:ind w:left="851"/>
        <w:jc w:val="both"/>
        <w:rPr>
          <w:rFonts w:ascii="Arial" w:hAnsi="Arial" w:cs="Arial"/>
          <w:i/>
          <w:iCs/>
          <w:sz w:val="21"/>
          <w:szCs w:val="21"/>
        </w:rPr>
      </w:pPr>
      <w:r w:rsidRPr="005757A0">
        <w:rPr>
          <w:rFonts w:ascii="Arial" w:hAnsi="Arial" w:cs="Arial"/>
          <w:i/>
          <w:iCs/>
          <w:sz w:val="21"/>
          <w:szCs w:val="21"/>
        </w:rPr>
        <w:t>Al realizar visita técnica a proyecto AGRUPACION DE VIVIENDA CANTARRANA APTO 711 T9, en el recorrido el quejoso manifiesta que se efectuaron arreglos sin tener certeza de la fecha de intervención realizada por enajenador y tras las intervenciones realizadas no se ha vuelto a presentar humedad en pared de baños exterior y pared de la habitación principal tal como se aclaró en acta de visita. Se realizo recorrido en donde no se evidencio humedades activas como se muestra en el registro fotográfico, información evidenciada y entregada en recorrido y reunión conjunta establecida con las partes del proceso.</w:t>
      </w:r>
    </w:p>
    <w:p w14:paraId="4F98D31D" w14:textId="77777777" w:rsidR="00B940AB" w:rsidRPr="005757A0" w:rsidRDefault="00B940AB" w:rsidP="00B940AB">
      <w:pPr>
        <w:widowControl w:val="0"/>
        <w:autoSpaceDE w:val="0"/>
        <w:autoSpaceDN w:val="0"/>
        <w:adjustRightInd w:val="0"/>
        <w:ind w:left="851"/>
        <w:jc w:val="both"/>
        <w:rPr>
          <w:rFonts w:ascii="Arial" w:hAnsi="Arial" w:cs="Arial"/>
          <w:i/>
          <w:iCs/>
          <w:sz w:val="21"/>
          <w:szCs w:val="21"/>
        </w:rPr>
      </w:pPr>
    </w:p>
    <w:p w14:paraId="414DFE39" w14:textId="50DC94FB" w:rsidR="00B940AB" w:rsidRPr="005757A0" w:rsidRDefault="00B940AB" w:rsidP="00B940AB">
      <w:pPr>
        <w:widowControl w:val="0"/>
        <w:autoSpaceDE w:val="0"/>
        <w:autoSpaceDN w:val="0"/>
        <w:adjustRightInd w:val="0"/>
        <w:ind w:left="851"/>
        <w:jc w:val="both"/>
        <w:rPr>
          <w:rFonts w:ascii="Arial" w:hAnsi="Arial" w:cs="Arial"/>
          <w:b/>
          <w:bCs/>
          <w:i/>
          <w:iCs/>
          <w:sz w:val="21"/>
          <w:szCs w:val="21"/>
          <w:lang w:val="es-CO"/>
        </w:rPr>
      </w:pPr>
      <w:r w:rsidRPr="005757A0">
        <w:rPr>
          <w:rFonts w:ascii="Arial" w:hAnsi="Arial" w:cs="Arial"/>
          <w:b/>
          <w:bCs/>
          <w:i/>
          <w:iCs/>
          <w:sz w:val="21"/>
          <w:szCs w:val="21"/>
        </w:rPr>
        <w:t>Por lo anterior, y dadas las condiciones encontradas, a su vez teniendo en cuenta lo expresado por las partes y la intervención realizada por el enajenador: EL HECHO NO PERSISTE</w:t>
      </w:r>
    </w:p>
    <w:p w14:paraId="7ED8F56A" w14:textId="77777777" w:rsidR="009505AB" w:rsidRDefault="009505AB" w:rsidP="0062157F">
      <w:pPr>
        <w:widowControl w:val="0"/>
        <w:autoSpaceDE w:val="0"/>
        <w:autoSpaceDN w:val="0"/>
        <w:adjustRightInd w:val="0"/>
        <w:jc w:val="both"/>
        <w:rPr>
          <w:rFonts w:ascii="Arial" w:hAnsi="Arial" w:cs="Arial"/>
          <w:sz w:val="22"/>
          <w:szCs w:val="22"/>
          <w:lang w:val="es-CO"/>
        </w:rPr>
      </w:pPr>
    </w:p>
    <w:p w14:paraId="4188BEE3" w14:textId="75D4DD5A" w:rsidR="009505AB" w:rsidRDefault="009505AB" w:rsidP="0062157F">
      <w:pPr>
        <w:widowControl w:val="0"/>
        <w:autoSpaceDE w:val="0"/>
        <w:autoSpaceDN w:val="0"/>
        <w:adjustRightInd w:val="0"/>
        <w:jc w:val="both"/>
        <w:rPr>
          <w:rFonts w:ascii="Arial" w:hAnsi="Arial" w:cs="Arial"/>
          <w:color w:val="000000"/>
          <w:sz w:val="22"/>
          <w:szCs w:val="22"/>
          <w:lang w:val="es"/>
        </w:rPr>
      </w:pPr>
      <w:r>
        <w:rPr>
          <w:rFonts w:ascii="Arial" w:hAnsi="Arial" w:cs="Arial"/>
          <w:sz w:val="22"/>
          <w:szCs w:val="22"/>
          <w:lang w:val="es-CO"/>
        </w:rPr>
        <w:t xml:space="preserve">Del presente informe se determina con claridad que la sociedad enajenadora dio cumplimiento a la orden de hacer señalada en la </w:t>
      </w:r>
      <w:r w:rsidRPr="00707961">
        <w:rPr>
          <w:rFonts w:ascii="Arial" w:hAnsi="Arial" w:cs="Arial"/>
          <w:color w:val="000000"/>
          <w:sz w:val="22"/>
          <w:szCs w:val="22"/>
          <w:lang w:val="es"/>
        </w:rPr>
        <w:t xml:space="preserve">Resolución No. </w:t>
      </w:r>
      <w:r w:rsidR="00C41B5B">
        <w:rPr>
          <w:rFonts w:ascii="Arial" w:hAnsi="Arial" w:cs="Arial"/>
          <w:color w:val="000000"/>
          <w:sz w:val="22"/>
          <w:szCs w:val="22"/>
          <w:lang w:val="es"/>
        </w:rPr>
        <w:t>83 del 08 de marzo de 2021</w:t>
      </w:r>
      <w:r>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Pr>
          <w:rFonts w:ascii="Arial" w:hAnsi="Arial" w:cs="Arial"/>
          <w:color w:val="000000"/>
          <w:sz w:val="22"/>
          <w:szCs w:val="22"/>
          <w:lang w:val="es"/>
        </w:rPr>
        <w:t>.</w:t>
      </w:r>
    </w:p>
    <w:p w14:paraId="70B145DB" w14:textId="5F4A5416" w:rsidR="009505AB" w:rsidRDefault="009505AB" w:rsidP="0062157F">
      <w:pPr>
        <w:widowControl w:val="0"/>
        <w:autoSpaceDE w:val="0"/>
        <w:autoSpaceDN w:val="0"/>
        <w:adjustRightInd w:val="0"/>
        <w:jc w:val="both"/>
        <w:rPr>
          <w:rFonts w:ascii="Arial" w:hAnsi="Arial" w:cs="Arial"/>
          <w:sz w:val="22"/>
          <w:szCs w:val="22"/>
          <w:lang w:val="es-CO"/>
        </w:rPr>
      </w:pPr>
      <w:r>
        <w:rPr>
          <w:rFonts w:ascii="Arial" w:hAnsi="Arial" w:cs="Arial"/>
          <w:sz w:val="22"/>
          <w:szCs w:val="22"/>
          <w:lang w:val="es-CO"/>
        </w:rPr>
        <w:t xml:space="preserve"> </w:t>
      </w:r>
    </w:p>
    <w:p w14:paraId="11BA2D34" w14:textId="1A157148" w:rsidR="0062157F" w:rsidRPr="0062157F" w:rsidRDefault="0062157F" w:rsidP="0062157F">
      <w:pPr>
        <w:widowControl w:val="0"/>
        <w:autoSpaceDE w:val="0"/>
        <w:autoSpaceDN w:val="0"/>
        <w:adjustRightInd w:val="0"/>
        <w:jc w:val="both"/>
        <w:rPr>
          <w:rFonts w:ascii="Arial" w:hAnsi="Arial" w:cs="Arial"/>
          <w:sz w:val="22"/>
          <w:szCs w:val="22"/>
          <w:lang w:val="es-CO"/>
        </w:rPr>
      </w:pPr>
      <w:r w:rsidRPr="0062157F">
        <w:rPr>
          <w:rFonts w:ascii="Arial" w:hAnsi="Arial" w:cs="Arial"/>
          <w:sz w:val="22"/>
          <w:szCs w:val="22"/>
          <w:lang w:val="es-CO"/>
        </w:rPr>
        <w:t xml:space="preserve">Se tiene que, de acuerdo a la  acreditación de cumplimiento, que las deficiencias constructivas fueron realizadas por la parte enajenadora, pero </w:t>
      </w:r>
      <w:r w:rsidRPr="0062157F">
        <w:rPr>
          <w:rFonts w:ascii="Arial" w:hAnsi="Arial" w:cs="Arial"/>
          <w:sz w:val="22"/>
          <w:szCs w:val="22"/>
        </w:rPr>
        <w:t xml:space="preserve">cabe mencionar que es claro para esta entidad, que es una obligación de la constructora corregir las deficiencias de las construcciones de las viviendas enajenadas y cumplir con las condiciones de calidad, </w:t>
      </w:r>
      <w:r w:rsidRPr="0062157F">
        <w:rPr>
          <w:rFonts w:ascii="Arial" w:hAnsi="Arial" w:cs="Arial"/>
          <w:sz w:val="22"/>
          <w:szCs w:val="22"/>
        </w:rPr>
        <w:lastRenderedPageBreak/>
        <w:t>adoptando las condiciones técnicas señaladas en el Decreto 572 de 2015 y al acto administrativo sancionatorio que impuso la obligación, pero de acuerdo con la citada acreditación, los hechos ya no persisten, razón por la cual, no queda otro camino que culminar la presente actuación.</w:t>
      </w:r>
      <w:r w:rsidRPr="0062157F">
        <w:rPr>
          <w:rFonts w:ascii="Arial" w:hAnsi="Arial" w:cs="Arial"/>
          <w:sz w:val="22"/>
          <w:szCs w:val="22"/>
          <w:lang w:val="es-CO"/>
        </w:rPr>
        <w:t xml:space="preserve"> </w:t>
      </w:r>
    </w:p>
    <w:p w14:paraId="39B72470" w14:textId="77777777" w:rsidR="0062157F" w:rsidRDefault="0062157F" w:rsidP="00C97849">
      <w:pPr>
        <w:widowControl w:val="0"/>
        <w:autoSpaceDE w:val="0"/>
        <w:autoSpaceDN w:val="0"/>
        <w:adjustRightInd w:val="0"/>
        <w:jc w:val="both"/>
        <w:rPr>
          <w:rFonts w:ascii="Arial" w:hAnsi="Arial" w:cs="Arial"/>
          <w:sz w:val="22"/>
          <w:szCs w:val="22"/>
          <w:lang w:val="es-CO"/>
        </w:rPr>
      </w:pPr>
    </w:p>
    <w:p w14:paraId="78C00813" w14:textId="34B82A65"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t>Así las cosas, este Despacho concluye que, habiéndose r</w:t>
      </w:r>
      <w:r w:rsidR="00B3622E">
        <w:rPr>
          <w:rFonts w:ascii="Arial" w:hAnsi="Arial" w:cs="Arial"/>
          <w:bCs/>
          <w:sz w:val="22"/>
          <w:szCs w:val="22"/>
        </w:rPr>
        <w:t>ealizado el acta de visita técnica</w:t>
      </w:r>
      <w:r w:rsidRPr="0062157F">
        <w:rPr>
          <w:rFonts w:ascii="Arial" w:hAnsi="Arial" w:cs="Arial"/>
          <w:bCs/>
          <w:sz w:val="22"/>
          <w:szCs w:val="22"/>
        </w:rPr>
        <w:t xml:space="preserve"> </w:t>
      </w:r>
      <w:r w:rsidR="00B3622E">
        <w:rPr>
          <w:rFonts w:ascii="Arial" w:hAnsi="Arial" w:cs="Arial"/>
          <w:bCs/>
          <w:sz w:val="22"/>
          <w:szCs w:val="22"/>
        </w:rPr>
        <w:t xml:space="preserve">donde </w:t>
      </w:r>
      <w:r w:rsidRPr="0062157F">
        <w:rPr>
          <w:rFonts w:ascii="Arial" w:hAnsi="Arial" w:cs="Arial"/>
          <w:bCs/>
          <w:sz w:val="22"/>
          <w:szCs w:val="22"/>
        </w:rPr>
        <w:t xml:space="preserve">por parte de la sociedad enajenadora </w:t>
      </w:r>
      <w:r w:rsidR="00B3622E" w:rsidRPr="00B3622E">
        <w:rPr>
          <w:rStyle w:val="Fuerte"/>
          <w:rFonts w:ascii="Arial" w:hAnsi="Arial" w:cs="Arial"/>
          <w:b w:val="0"/>
          <w:bCs w:val="0"/>
          <w:color w:val="0D0D0D"/>
          <w:sz w:val="22"/>
          <w:szCs w:val="22"/>
        </w:rPr>
        <w:t>AVINTIA COLOMBIA</w:t>
      </w:r>
      <w:r w:rsidR="00B3622E" w:rsidRPr="004B04CF">
        <w:rPr>
          <w:rStyle w:val="Fuerte"/>
          <w:rFonts w:ascii="Arial" w:hAnsi="Arial" w:cs="Arial"/>
          <w:color w:val="0D0D0D"/>
          <w:sz w:val="22"/>
          <w:szCs w:val="22"/>
        </w:rPr>
        <w:t xml:space="preserve"> </w:t>
      </w:r>
      <w:r w:rsidR="00B3622E">
        <w:rPr>
          <w:rFonts w:ascii="Arial" w:hAnsi="Arial" w:cs="Arial"/>
          <w:sz w:val="22"/>
          <w:szCs w:val="22"/>
          <w:lang w:val="es"/>
        </w:rPr>
        <w:t>S.A.S</w:t>
      </w:r>
      <w:r w:rsidRPr="00707961">
        <w:rPr>
          <w:rFonts w:ascii="Arial" w:hAnsi="Arial" w:cs="Arial"/>
          <w:sz w:val="22"/>
          <w:szCs w:val="22"/>
          <w:lang w:val="es"/>
        </w:rPr>
        <w:t>.</w:t>
      </w:r>
      <w:r w:rsidR="009505AB">
        <w:rPr>
          <w:rFonts w:ascii="Arial" w:hAnsi="Arial" w:cs="Arial"/>
          <w:sz w:val="22"/>
          <w:szCs w:val="22"/>
          <w:lang w:val="es"/>
        </w:rPr>
        <w:t xml:space="preserve"> – EN LIQUIDACIÓN</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la </w:t>
      </w:r>
      <w:r w:rsidRPr="0062157F">
        <w:rPr>
          <w:rFonts w:ascii="Arial" w:hAnsi="Arial" w:cs="Arial"/>
          <w:sz w:val="22"/>
          <w:szCs w:val="22"/>
        </w:rPr>
        <w:t>Resolución No</w:t>
      </w:r>
      <w:r w:rsidRPr="00B3622E">
        <w:rPr>
          <w:rFonts w:ascii="Arial" w:hAnsi="Arial" w:cs="Arial"/>
          <w:sz w:val="22"/>
          <w:szCs w:val="22"/>
        </w:rPr>
        <w:t>.</w:t>
      </w:r>
      <w:bookmarkStart w:id="4" w:name="_Hlk221618978"/>
      <w:r w:rsidR="00B940AB">
        <w:rPr>
          <w:rFonts w:ascii="Arial" w:hAnsi="Arial" w:cs="Arial"/>
          <w:sz w:val="22"/>
          <w:szCs w:val="22"/>
          <w:lang w:val="es"/>
        </w:rPr>
        <w:t>83 del 08 de marzo de 2021</w:t>
      </w:r>
      <w:r w:rsidRPr="0062157F">
        <w:rPr>
          <w:rFonts w:ascii="Arial" w:hAnsi="Arial" w:cs="Arial"/>
          <w:sz w:val="22"/>
          <w:szCs w:val="22"/>
          <w:lang w:val="es-MX"/>
        </w:rPr>
        <w:t xml:space="preserve"> </w:t>
      </w:r>
      <w:bookmarkEnd w:id="4"/>
      <w:r w:rsidRPr="0062157F">
        <w:rPr>
          <w:rFonts w:ascii="Arial" w:hAnsi="Arial" w:cs="Arial"/>
          <w:sz w:val="22"/>
          <w:szCs w:val="22"/>
        </w:rPr>
        <w:t>“</w:t>
      </w:r>
      <w:r w:rsidRPr="0062157F">
        <w:rPr>
          <w:rFonts w:ascii="Arial" w:hAnsi="Arial" w:cs="Arial"/>
          <w:i/>
          <w:sz w:val="22"/>
          <w:szCs w:val="22"/>
        </w:rPr>
        <w:t>Por la cual se impone una sanción y se imparte una orden</w:t>
      </w:r>
      <w:r w:rsidRPr="0062157F">
        <w:rPr>
          <w:rFonts w:ascii="Arial" w:hAnsi="Arial" w:cs="Arial"/>
          <w:sz w:val="22"/>
          <w:szCs w:val="22"/>
        </w:rPr>
        <w:t>”</w:t>
      </w:r>
      <w:r w:rsidRPr="0062157F">
        <w:rPr>
          <w:rFonts w:ascii="Arial" w:hAnsi="Arial" w:cs="Arial"/>
          <w:bCs/>
          <w:sz w:val="22"/>
          <w:szCs w:val="22"/>
        </w:rPr>
        <w:t>,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texto original). Adicionalmente, en el acta respectiva se consignan </w:t>
      </w:r>
      <w:r w:rsidR="00C90B73" w:rsidRPr="00707961">
        <w:rPr>
          <w:rFonts w:ascii="Arial" w:hAnsi="Arial" w:cs="Arial"/>
          <w:i/>
          <w:iCs/>
          <w:color w:val="000000"/>
          <w:sz w:val="22"/>
          <w:szCs w:val="22"/>
          <w:lang w:val="es"/>
        </w:rPr>
        <w:t xml:space="preserve">“(…) la totalidad de los 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2E254EB6" w14:textId="735EF691"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Así pues, dado que, en el informe técnico, como se ha dicho, se consignan </w:t>
      </w:r>
      <w:r w:rsidRPr="00707961">
        <w:rPr>
          <w:rFonts w:ascii="Arial" w:hAnsi="Arial" w:cs="Arial"/>
          <w:b/>
          <w:bCs/>
          <w:color w:val="000000"/>
          <w:sz w:val="22"/>
          <w:szCs w:val="22"/>
          <w:u w:val="single"/>
          <w:lang w:val="es"/>
        </w:rPr>
        <w:t>hechos constatados</w:t>
      </w:r>
      <w:r w:rsidRPr="00707961">
        <w:rPr>
          <w:rFonts w:ascii="Arial" w:hAnsi="Arial" w:cs="Arial"/>
          <w:color w:val="000000"/>
          <w:sz w:val="22"/>
          <w:szCs w:val="22"/>
          <w:u w:val="single"/>
          <w:lang w:val="es"/>
        </w:rPr>
        <w:t>,</w:t>
      </w:r>
      <w:r w:rsidRPr="00707961">
        <w:rPr>
          <w:rFonts w:ascii="Arial" w:hAnsi="Arial" w:cs="Arial"/>
          <w:color w:val="000000"/>
          <w:sz w:val="22"/>
          <w:szCs w:val="22"/>
          <w:lang w:val="es"/>
        </w:rPr>
        <w:t xml:space="preserve"> este se constituye en una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40EC102C"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04B62B5" w14:textId="5F94B325" w:rsidR="00C90B73" w:rsidRDefault="00C90B73" w:rsidP="00C97849">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presente caso, el informe de verificación de hechos </w:t>
      </w:r>
      <w:r w:rsidR="000F5EB8" w:rsidRPr="00707961">
        <w:rPr>
          <w:rFonts w:ascii="Arial" w:hAnsi="Arial" w:cs="Arial"/>
          <w:sz w:val="22"/>
          <w:szCs w:val="22"/>
          <w:lang w:val="es"/>
        </w:rPr>
        <w:t>No. 25-</w:t>
      </w:r>
      <w:r w:rsidR="000F5EB8">
        <w:rPr>
          <w:rFonts w:ascii="Arial" w:hAnsi="Arial" w:cs="Arial"/>
          <w:sz w:val="22"/>
          <w:szCs w:val="22"/>
          <w:lang w:val="es"/>
        </w:rPr>
        <w:t>655</w:t>
      </w:r>
      <w:r w:rsidR="000F5EB8" w:rsidRPr="00707961">
        <w:rPr>
          <w:rFonts w:ascii="Arial" w:hAnsi="Arial" w:cs="Arial"/>
          <w:sz w:val="22"/>
          <w:szCs w:val="22"/>
          <w:lang w:val="es"/>
        </w:rPr>
        <w:t xml:space="preserve"> del </w:t>
      </w:r>
      <w:r w:rsidR="005757A0">
        <w:rPr>
          <w:rFonts w:ascii="Arial" w:hAnsi="Arial" w:cs="Arial"/>
          <w:sz w:val="22"/>
          <w:szCs w:val="22"/>
          <w:lang w:val="es"/>
        </w:rPr>
        <w:t>15</w:t>
      </w:r>
      <w:r w:rsidR="000F5EB8" w:rsidRPr="00707961">
        <w:rPr>
          <w:rFonts w:ascii="Arial" w:hAnsi="Arial" w:cs="Arial"/>
          <w:sz w:val="22"/>
          <w:szCs w:val="22"/>
          <w:lang w:val="es"/>
        </w:rPr>
        <w:t xml:space="preserve"> de</w:t>
      </w:r>
      <w:r w:rsidR="000F5EB8">
        <w:rPr>
          <w:rFonts w:ascii="Arial" w:hAnsi="Arial" w:cs="Arial"/>
          <w:sz w:val="22"/>
          <w:szCs w:val="22"/>
          <w:lang w:val="es"/>
        </w:rPr>
        <w:t xml:space="preserve"> diciembre</w:t>
      </w:r>
      <w:r w:rsidR="000F5EB8" w:rsidRPr="00707961">
        <w:rPr>
          <w:rFonts w:ascii="Arial" w:hAnsi="Arial" w:cs="Arial"/>
          <w:sz w:val="22"/>
          <w:szCs w:val="22"/>
          <w:lang w:val="es"/>
        </w:rPr>
        <w:t xml:space="preserve"> del 2025</w:t>
      </w:r>
      <w:r w:rsidRPr="00707961">
        <w:rPr>
          <w:rFonts w:ascii="Arial" w:hAnsi="Arial" w:cs="Arial"/>
          <w:sz w:val="22"/>
          <w:szCs w:val="22"/>
          <w:lang w:val="es"/>
        </w:rPr>
        <w:t xml:space="preserve">, contiene los elementos necesarios para dotar de convicción al Despacho sobre la subsanación de los hechos que dieron origen a la presente actuación administrativa, de manera que no hay lugar a continuar con el proceso de seguimiento. </w:t>
      </w:r>
    </w:p>
    <w:p w14:paraId="5116CE1F" w14:textId="77777777" w:rsidR="0065374B" w:rsidRPr="00707961" w:rsidRDefault="0065374B" w:rsidP="00C97849">
      <w:pPr>
        <w:widowControl w:val="0"/>
        <w:autoSpaceDE w:val="0"/>
        <w:autoSpaceDN w:val="0"/>
        <w:adjustRightInd w:val="0"/>
        <w:jc w:val="both"/>
        <w:rPr>
          <w:rFonts w:ascii="Arial" w:hAnsi="Arial" w:cs="Arial"/>
          <w:sz w:val="22"/>
          <w:szCs w:val="22"/>
          <w:lang w:val="es"/>
        </w:rPr>
      </w:pPr>
    </w:p>
    <w:p w14:paraId="4716A174" w14:textId="70DCD629"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w:t>
      </w:r>
      <w:r w:rsidR="000F5EB8" w:rsidRPr="000F5EB8">
        <w:rPr>
          <w:rFonts w:ascii="Arial" w:hAnsi="Arial" w:cs="Arial"/>
          <w:sz w:val="22"/>
          <w:szCs w:val="22"/>
          <w:lang w:val="es"/>
        </w:rPr>
        <w:t xml:space="preserve"> </w:t>
      </w:r>
      <w:r w:rsidR="009505AB" w:rsidRPr="00707961">
        <w:rPr>
          <w:rFonts w:ascii="Arial" w:hAnsi="Arial" w:cs="Arial"/>
          <w:color w:val="000000"/>
          <w:sz w:val="22"/>
          <w:szCs w:val="22"/>
          <w:lang w:val="es"/>
        </w:rPr>
        <w:t xml:space="preserve">No. </w:t>
      </w:r>
      <w:r w:rsidR="00C41B5B">
        <w:rPr>
          <w:rFonts w:ascii="Arial" w:hAnsi="Arial" w:cs="Arial"/>
          <w:color w:val="000000"/>
          <w:sz w:val="22"/>
          <w:szCs w:val="22"/>
          <w:lang w:val="es"/>
        </w:rPr>
        <w:t>83 del 08 de marzo de 2021</w:t>
      </w:r>
      <w:r w:rsidR="009505AB">
        <w:rPr>
          <w:rFonts w:ascii="Arial" w:hAnsi="Arial" w:cs="Arial"/>
          <w:color w:val="000000"/>
          <w:sz w:val="22"/>
          <w:szCs w:val="22"/>
          <w:lang w:val="es"/>
        </w:rPr>
        <w:t xml:space="preserve"> </w:t>
      </w:r>
      <w:r w:rsidR="009505AB" w:rsidRPr="00707961">
        <w:rPr>
          <w:rFonts w:ascii="Arial" w:hAnsi="Arial" w:cs="Arial"/>
          <w:color w:val="000000"/>
          <w:sz w:val="22"/>
          <w:szCs w:val="22"/>
          <w:lang w:val="es"/>
        </w:rPr>
        <w:t>“</w:t>
      </w:r>
      <w:r w:rsidR="009505AB" w:rsidRPr="00707961">
        <w:rPr>
          <w:rFonts w:ascii="Arial" w:hAnsi="Arial" w:cs="Arial"/>
          <w:i/>
          <w:iCs/>
          <w:color w:val="000000"/>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0860990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lastRenderedPageBreak/>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4E9CEAA" w14:textId="73384106"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PRIMERO.</w:t>
      </w:r>
      <w:r w:rsidRPr="00707961">
        <w:rPr>
          <w:rFonts w:ascii="Arial" w:hAnsi="Arial" w:cs="Arial"/>
          <w:sz w:val="22"/>
          <w:szCs w:val="22"/>
          <w:lang w:val="es"/>
        </w:rPr>
        <w:t xml:space="preserve"> Declárese culminada la actuación administrativa relacionada con</w:t>
      </w:r>
      <w:r w:rsidR="0062157F">
        <w:rPr>
          <w:rFonts w:ascii="Arial" w:hAnsi="Arial" w:cs="Arial"/>
          <w:sz w:val="22"/>
          <w:szCs w:val="22"/>
          <w:lang w:val="es"/>
        </w:rPr>
        <w:t xml:space="preserve"> la</w:t>
      </w:r>
      <w:r w:rsidR="009920EC">
        <w:rPr>
          <w:rFonts w:ascii="Arial" w:hAnsi="Arial" w:cs="Arial"/>
          <w:sz w:val="22"/>
          <w:szCs w:val="22"/>
          <w:lang w:val="es"/>
        </w:rPr>
        <w:t xml:space="preserve"> verificación del cumplimiento</w:t>
      </w:r>
      <w:r w:rsidR="009920EC" w:rsidRPr="00707961">
        <w:rPr>
          <w:rFonts w:ascii="Arial" w:hAnsi="Arial" w:cs="Arial"/>
          <w:sz w:val="22"/>
          <w:szCs w:val="22"/>
          <w:lang w:val="es"/>
        </w:rPr>
        <w:t xml:space="preserve"> </w:t>
      </w:r>
      <w:r w:rsidRPr="00707961">
        <w:rPr>
          <w:rFonts w:ascii="Arial" w:hAnsi="Arial" w:cs="Arial"/>
          <w:sz w:val="22"/>
          <w:szCs w:val="22"/>
          <w:lang w:val="es"/>
        </w:rPr>
        <w:t>de la orden de hacer impuesta a la sociedad enajenadora</w:t>
      </w:r>
      <w:r w:rsidR="00334DC1" w:rsidRPr="00334DC1">
        <w:rPr>
          <w:rFonts w:ascii="Arial" w:hAnsi="Arial" w:cs="Arial"/>
          <w:sz w:val="22"/>
          <w:szCs w:val="22"/>
          <w:highlight w:val="white"/>
          <w:lang w:val="es"/>
        </w:rPr>
        <w:t xml:space="preserve"> </w:t>
      </w:r>
      <w:r w:rsidR="00334DC1">
        <w:rPr>
          <w:rFonts w:ascii="Arial" w:hAnsi="Arial" w:cs="Arial"/>
          <w:sz w:val="22"/>
          <w:szCs w:val="22"/>
          <w:highlight w:val="white"/>
          <w:lang w:val="es"/>
        </w:rPr>
        <w:t>AVINTIA COLOMBIA S.A.S</w:t>
      </w:r>
      <w:r w:rsidR="00334DC1" w:rsidRPr="00707961">
        <w:rPr>
          <w:rFonts w:ascii="Arial" w:hAnsi="Arial" w:cs="Arial"/>
          <w:sz w:val="22"/>
          <w:szCs w:val="22"/>
          <w:highlight w:val="white"/>
          <w:lang w:val="es"/>
        </w:rPr>
        <w:t>., identificada con el NIT.</w:t>
      </w:r>
      <w:r w:rsidR="00334DC1">
        <w:rPr>
          <w:rFonts w:ascii="Arial" w:hAnsi="Arial" w:cs="Arial"/>
          <w:sz w:val="22"/>
          <w:szCs w:val="22"/>
          <w:highlight w:val="white"/>
          <w:lang w:val="es"/>
        </w:rPr>
        <w:t>900.558.927-2</w:t>
      </w:r>
      <w:r w:rsidRPr="00707961">
        <w:rPr>
          <w:rFonts w:ascii="Arial" w:hAnsi="Arial" w:cs="Arial"/>
          <w:sz w:val="22"/>
          <w:szCs w:val="22"/>
          <w:lang w:val="es"/>
        </w:rPr>
        <w:t xml:space="preserve"> en la Resolución No.</w:t>
      </w:r>
      <w:r w:rsidR="00B940AB">
        <w:rPr>
          <w:rFonts w:ascii="Arial" w:hAnsi="Arial" w:cs="Arial"/>
          <w:sz w:val="22"/>
          <w:szCs w:val="22"/>
          <w:lang w:val="es"/>
        </w:rPr>
        <w:t>83 del 08 de marzo de 2021</w:t>
      </w:r>
      <w:r w:rsidR="000F5EB8" w:rsidRPr="0062157F">
        <w:rPr>
          <w:rFonts w:ascii="Arial" w:hAnsi="Arial" w:cs="Arial"/>
          <w:sz w:val="22"/>
          <w:szCs w:val="22"/>
          <w:lang w:val="es-MX"/>
        </w:rPr>
        <w:t xml:space="preserve"> </w:t>
      </w:r>
      <w:r w:rsidR="000F5EB8" w:rsidRPr="00707961">
        <w:rPr>
          <w:rFonts w:ascii="Arial" w:hAnsi="Arial" w:cs="Arial"/>
          <w:sz w:val="22"/>
          <w:szCs w:val="22"/>
          <w:lang w:val="es"/>
        </w:rPr>
        <w:t>“</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por encontrarse plenamente cumplida y subsanados los hechos que dieron lugar a esta, de conformidad con las razones expuestas en la parte motiva del presente Acto Administrativo.  </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7B76F661"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SEGUNDO</w:t>
      </w:r>
      <w:r w:rsidRPr="00303DDA">
        <w:rPr>
          <w:rFonts w:ascii="Arial" w:hAnsi="Arial" w:cs="Arial"/>
          <w:b/>
          <w:bCs/>
          <w:color w:val="000000"/>
          <w:sz w:val="22"/>
          <w:szCs w:val="22"/>
          <w:lang w:val="es-CO"/>
        </w:rPr>
        <w:t>: </w:t>
      </w:r>
      <w:r w:rsidRPr="00303DDA">
        <w:rPr>
          <w:rFonts w:ascii="Arial" w:hAnsi="Arial" w:cs="Arial"/>
          <w:color w:val="000000"/>
          <w:sz w:val="22"/>
          <w:szCs w:val="22"/>
          <w:lang w:val="es-CO"/>
        </w:rPr>
        <w:t xml:space="preserve">Notificar el contenido de la presente Resolución al representante legal </w:t>
      </w:r>
      <w:r w:rsidR="00303FD5">
        <w:rPr>
          <w:rFonts w:ascii="Arial" w:hAnsi="Arial" w:cs="Arial"/>
          <w:color w:val="000000"/>
          <w:sz w:val="22"/>
          <w:szCs w:val="22"/>
          <w:lang w:val="es-CO"/>
        </w:rPr>
        <w:t xml:space="preserve">(o quien haga sus veces) </w:t>
      </w:r>
      <w:r w:rsidRPr="00303DDA">
        <w:rPr>
          <w:rFonts w:ascii="Arial" w:hAnsi="Arial" w:cs="Arial"/>
          <w:color w:val="000000"/>
          <w:sz w:val="22"/>
          <w:szCs w:val="22"/>
          <w:lang w:val="es-CO"/>
        </w:rPr>
        <w:t xml:space="preserve">de la sociedad </w:t>
      </w:r>
      <w:r w:rsidRPr="0062157F">
        <w:rPr>
          <w:rFonts w:ascii="Arial" w:hAnsi="Arial" w:cs="Arial"/>
          <w:color w:val="000000"/>
          <w:sz w:val="22"/>
          <w:szCs w:val="22"/>
          <w:lang w:val="es-CO"/>
        </w:rPr>
        <w:t>enajenadora</w:t>
      </w:r>
      <w:r w:rsidR="00334DC1" w:rsidRPr="00334DC1">
        <w:rPr>
          <w:rFonts w:ascii="Arial" w:hAnsi="Arial" w:cs="Arial"/>
          <w:sz w:val="22"/>
          <w:szCs w:val="22"/>
          <w:highlight w:val="white"/>
          <w:lang w:val="es"/>
        </w:rPr>
        <w:t xml:space="preserve"> </w:t>
      </w:r>
      <w:r w:rsidR="00334DC1">
        <w:rPr>
          <w:rFonts w:ascii="Arial" w:hAnsi="Arial" w:cs="Arial"/>
          <w:sz w:val="22"/>
          <w:szCs w:val="22"/>
          <w:highlight w:val="white"/>
          <w:lang w:val="es"/>
        </w:rPr>
        <w:t>AVINTIA COLOMBIA S.A.S</w:t>
      </w:r>
      <w:r w:rsidR="00334DC1" w:rsidRPr="00707961">
        <w:rPr>
          <w:rFonts w:ascii="Arial" w:hAnsi="Arial" w:cs="Arial"/>
          <w:sz w:val="22"/>
          <w:szCs w:val="22"/>
          <w:highlight w:val="white"/>
          <w:lang w:val="es"/>
        </w:rPr>
        <w:t>.</w:t>
      </w:r>
      <w:r w:rsidR="00303FD5">
        <w:rPr>
          <w:rFonts w:ascii="Arial" w:hAnsi="Arial" w:cs="Arial"/>
          <w:sz w:val="22"/>
          <w:szCs w:val="22"/>
          <w:highlight w:val="white"/>
          <w:lang w:val="es"/>
        </w:rPr>
        <w:t xml:space="preserve"> – EN LIQUIDACIÓN</w:t>
      </w:r>
      <w:r w:rsidR="00334DC1" w:rsidRPr="00707961">
        <w:rPr>
          <w:rFonts w:ascii="Arial" w:hAnsi="Arial" w:cs="Arial"/>
          <w:sz w:val="22"/>
          <w:szCs w:val="22"/>
          <w:highlight w:val="white"/>
          <w:lang w:val="es"/>
        </w:rPr>
        <w:t>, identificada con el NIT.</w:t>
      </w:r>
      <w:r w:rsidR="00303FD5">
        <w:rPr>
          <w:rFonts w:ascii="Arial" w:hAnsi="Arial" w:cs="Arial"/>
          <w:sz w:val="22"/>
          <w:szCs w:val="22"/>
          <w:highlight w:val="white"/>
          <w:lang w:val="es"/>
        </w:rPr>
        <w:t xml:space="preserve"> </w:t>
      </w:r>
      <w:r w:rsidR="00334DC1">
        <w:rPr>
          <w:rFonts w:ascii="Arial" w:hAnsi="Arial" w:cs="Arial"/>
          <w:sz w:val="22"/>
          <w:szCs w:val="22"/>
          <w:highlight w:val="white"/>
          <w:lang w:val="es"/>
        </w:rPr>
        <w:t>900.558.927-2</w:t>
      </w:r>
      <w:r w:rsidR="00334DC1" w:rsidRPr="00707961">
        <w:rPr>
          <w:rFonts w:ascii="Arial" w:hAnsi="Arial" w:cs="Arial"/>
          <w:sz w:val="22"/>
          <w:szCs w:val="22"/>
          <w:lang w:val="es"/>
        </w:rPr>
        <w:t xml:space="preserve"> </w:t>
      </w:r>
      <w:r w:rsidRPr="0062157F">
        <w:rPr>
          <w:rFonts w:ascii="Arial" w:hAnsi="Arial" w:cs="Arial"/>
          <w:color w:val="000000"/>
          <w:sz w:val="22"/>
          <w:szCs w:val="22"/>
          <w:lang w:val="es-CO"/>
        </w:rPr>
        <w:t>(o quien</w:t>
      </w:r>
      <w:r w:rsidRPr="00303DDA">
        <w:rPr>
          <w:rFonts w:ascii="Arial" w:hAnsi="Arial" w:cs="Arial"/>
          <w:color w:val="000000"/>
          <w:sz w:val="22"/>
          <w:szCs w:val="22"/>
          <w:lang w:val="es-CO"/>
        </w:rPr>
        <w:t xml:space="preserve"> haga sus veces), para lo cual deberá </w:t>
      </w:r>
      <w:r w:rsidR="00196578">
        <w:rPr>
          <w:rFonts w:ascii="Arial" w:hAnsi="Arial" w:cs="Arial"/>
          <w:color w:val="000000"/>
          <w:sz w:val="22"/>
          <w:szCs w:val="22"/>
          <w:lang w:val="es-CO"/>
        </w:rPr>
        <w:t xml:space="preserve">notificarse al correo </w:t>
      </w:r>
      <w:r w:rsidR="00D42EA6">
        <w:rPr>
          <w:rFonts w:ascii="Arial" w:hAnsi="Arial" w:cs="Arial"/>
          <w:color w:val="000000"/>
          <w:sz w:val="22"/>
          <w:szCs w:val="22"/>
          <w:lang w:val="es-CO"/>
        </w:rPr>
        <w:t xml:space="preserve">electrónico </w:t>
      </w:r>
      <w:hyperlink r:id="rId7" w:history="1">
        <w:r w:rsidR="00D42EA6" w:rsidRPr="00911B76">
          <w:rPr>
            <w:rStyle w:val="Hipervnculo"/>
            <w:rFonts w:ascii="Arial" w:hAnsi="Arial" w:cs="Arial"/>
            <w:sz w:val="22"/>
            <w:szCs w:val="22"/>
            <w:lang w:val="es-CO"/>
          </w:rPr>
          <w:t>jlvillacorta@grupoavintia.com</w:t>
        </w:r>
      </w:hyperlink>
      <w:r w:rsidR="00D42EA6">
        <w:rPr>
          <w:rFonts w:ascii="Arial" w:hAnsi="Arial" w:cs="Arial"/>
          <w:color w:val="000000"/>
          <w:sz w:val="22"/>
          <w:szCs w:val="22"/>
          <w:lang w:val="es-CO"/>
        </w:rPr>
        <w:t xml:space="preserve"> </w:t>
      </w:r>
      <w:r w:rsidR="00196578">
        <w:rPr>
          <w:rFonts w:ascii="Arial" w:hAnsi="Arial" w:cs="Arial"/>
          <w:color w:val="000000"/>
          <w:sz w:val="22"/>
          <w:szCs w:val="22"/>
          <w:lang w:val="es-CO"/>
        </w:rPr>
        <w:t>de acuerdo con</w:t>
      </w:r>
      <w:r w:rsidR="00430C05">
        <w:rPr>
          <w:rFonts w:ascii="Arial" w:hAnsi="Arial" w:cs="Arial"/>
          <w:color w:val="000000"/>
          <w:sz w:val="22"/>
          <w:szCs w:val="22"/>
          <w:lang w:val="es-CO"/>
        </w:rPr>
        <w:t xml:space="preserve"> radicado 1-2020-22192</w:t>
      </w:r>
      <w:r w:rsidR="00196578">
        <w:rPr>
          <w:rFonts w:ascii="Arial" w:hAnsi="Arial" w:cs="Arial"/>
          <w:color w:val="000000"/>
          <w:sz w:val="22"/>
          <w:szCs w:val="22"/>
          <w:lang w:val="es-CO"/>
        </w:rPr>
        <w:t xml:space="preserve"> del </w:t>
      </w:r>
      <w:r w:rsidR="00430C05">
        <w:rPr>
          <w:rFonts w:ascii="Arial" w:hAnsi="Arial" w:cs="Arial"/>
          <w:color w:val="000000"/>
          <w:sz w:val="22"/>
          <w:szCs w:val="22"/>
          <w:lang w:val="es-CO"/>
        </w:rPr>
        <w:t>19</w:t>
      </w:r>
      <w:r w:rsidR="00196578">
        <w:rPr>
          <w:rFonts w:ascii="Arial" w:hAnsi="Arial" w:cs="Arial"/>
          <w:color w:val="000000"/>
          <w:sz w:val="22"/>
          <w:szCs w:val="22"/>
          <w:lang w:val="es-CO"/>
        </w:rPr>
        <w:t xml:space="preserve"> de </w:t>
      </w:r>
      <w:r w:rsidR="00430C05">
        <w:rPr>
          <w:rFonts w:ascii="Arial" w:hAnsi="Arial" w:cs="Arial"/>
          <w:color w:val="000000"/>
          <w:sz w:val="22"/>
          <w:szCs w:val="22"/>
          <w:lang w:val="es-CO"/>
        </w:rPr>
        <w:t xml:space="preserve">julio </w:t>
      </w:r>
      <w:r w:rsidR="00196578">
        <w:rPr>
          <w:rFonts w:ascii="Arial" w:hAnsi="Arial" w:cs="Arial"/>
          <w:color w:val="000000"/>
          <w:sz w:val="22"/>
          <w:szCs w:val="22"/>
          <w:lang w:val="es-CO"/>
        </w:rPr>
        <w:t>de 20</w:t>
      </w:r>
      <w:r w:rsidR="00430C05">
        <w:rPr>
          <w:rFonts w:ascii="Arial" w:hAnsi="Arial" w:cs="Arial"/>
          <w:color w:val="000000"/>
          <w:sz w:val="22"/>
          <w:szCs w:val="22"/>
          <w:lang w:val="es-CO"/>
        </w:rPr>
        <w:t>20</w:t>
      </w:r>
      <w:r w:rsidRPr="00303DDA">
        <w:rPr>
          <w:rFonts w:ascii="Arial" w:hAnsi="Arial" w:cs="Arial"/>
          <w:color w:val="000000"/>
          <w:sz w:val="22"/>
          <w:szCs w:val="22"/>
          <w:lang w:val="es-CO"/>
        </w:rPr>
        <w:t>, de conformidad con las normas de notificación previstas en la Ley 1437 de 2011.</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color w:val="000000"/>
          <w:sz w:val="22"/>
          <w:szCs w:val="22"/>
          <w:lang w:val="es-CO"/>
        </w:rPr>
        <w:t> </w:t>
      </w:r>
    </w:p>
    <w:p w14:paraId="32E67E90" w14:textId="71B32F6E"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TERCERO</w:t>
      </w:r>
      <w:r w:rsidRPr="00303DDA">
        <w:rPr>
          <w:rFonts w:ascii="Arial" w:hAnsi="Arial" w:cs="Arial"/>
          <w:b/>
          <w:bCs/>
          <w:color w:val="000000"/>
          <w:sz w:val="22"/>
          <w:szCs w:val="22"/>
          <w:lang w:val="es-CO"/>
        </w:rPr>
        <w:t>:</w:t>
      </w:r>
      <w:r w:rsidRPr="00303DDA">
        <w:rPr>
          <w:rFonts w:ascii="Arial" w:hAnsi="Arial" w:cs="Arial"/>
          <w:color w:val="000000"/>
          <w:sz w:val="22"/>
          <w:szCs w:val="22"/>
          <w:lang w:val="es-CO"/>
        </w:rPr>
        <w:t> Notificar el contenido de esta Resolución al</w:t>
      </w:r>
      <w:r>
        <w:rPr>
          <w:rFonts w:ascii="Arial" w:hAnsi="Arial" w:cs="Arial"/>
          <w:color w:val="000000"/>
          <w:sz w:val="22"/>
          <w:szCs w:val="22"/>
          <w:lang w:val="es-CO"/>
        </w:rPr>
        <w:t xml:space="preserve"> </w:t>
      </w:r>
      <w:r w:rsidR="00334DC1">
        <w:rPr>
          <w:rFonts w:ascii="Arial" w:hAnsi="Arial" w:cs="Arial"/>
          <w:color w:val="000000"/>
          <w:sz w:val="22"/>
          <w:szCs w:val="22"/>
          <w:lang w:val="es-CO"/>
        </w:rPr>
        <w:t xml:space="preserve">propietario del </w:t>
      </w:r>
      <w:r w:rsidR="00303FD5">
        <w:rPr>
          <w:rFonts w:ascii="Arial" w:hAnsi="Arial" w:cs="Arial"/>
          <w:sz w:val="22"/>
          <w:szCs w:val="22"/>
          <w:lang w:val="es"/>
        </w:rPr>
        <w:t xml:space="preserve">apartamento </w:t>
      </w:r>
      <w:r w:rsidR="00C41B5B">
        <w:rPr>
          <w:rFonts w:ascii="Arial" w:hAnsi="Arial" w:cs="Arial"/>
          <w:sz w:val="22"/>
          <w:szCs w:val="22"/>
          <w:lang w:val="es"/>
        </w:rPr>
        <w:t>711 de la torre 9</w:t>
      </w:r>
      <w:r w:rsidR="00334DC1">
        <w:rPr>
          <w:rFonts w:ascii="Arial" w:hAnsi="Arial" w:cs="Arial"/>
          <w:color w:val="000000"/>
          <w:sz w:val="22"/>
          <w:szCs w:val="22"/>
          <w:lang w:val="es-CO"/>
        </w:rPr>
        <w:t xml:space="preserve"> </w:t>
      </w:r>
      <w:r w:rsidR="00334DC1" w:rsidRPr="00303DDA">
        <w:rPr>
          <w:rFonts w:ascii="Arial" w:hAnsi="Arial" w:cs="Arial"/>
          <w:color w:val="000000"/>
          <w:sz w:val="22"/>
          <w:szCs w:val="22"/>
          <w:lang w:val="es-CO"/>
        </w:rPr>
        <w:t>(o quien haga sus veces)</w:t>
      </w:r>
      <w:r w:rsidR="00D42EA6">
        <w:rPr>
          <w:rFonts w:ascii="Arial" w:hAnsi="Arial" w:cs="Arial"/>
          <w:color w:val="000000"/>
          <w:sz w:val="22"/>
          <w:szCs w:val="22"/>
          <w:lang w:val="es-CO"/>
        </w:rPr>
        <w:t xml:space="preserve"> </w:t>
      </w:r>
      <w:r w:rsidRPr="00303DDA">
        <w:rPr>
          <w:rFonts w:ascii="Arial" w:hAnsi="Arial" w:cs="Arial"/>
          <w:color w:val="000000"/>
          <w:sz w:val="22"/>
          <w:szCs w:val="22"/>
          <w:lang w:val="es-CO"/>
        </w:rPr>
        <w:t>del proyecto de vivienda</w:t>
      </w:r>
      <w:r w:rsidR="00D42EA6">
        <w:rPr>
          <w:rFonts w:ascii="Arial" w:hAnsi="Arial" w:cs="Arial"/>
          <w:color w:val="000000"/>
          <w:sz w:val="22"/>
          <w:szCs w:val="22"/>
          <w:lang w:val="es-CO"/>
        </w:rPr>
        <w:t xml:space="preserve"> agrupación de vivienda </w:t>
      </w:r>
      <w:r w:rsidR="00384D83" w:rsidRPr="00430C05">
        <w:rPr>
          <w:rStyle w:val="Fuerte"/>
          <w:rFonts w:ascii="Arial" w:hAnsi="Arial" w:cs="Arial"/>
          <w:sz w:val="22"/>
          <w:szCs w:val="22"/>
        </w:rPr>
        <w:t xml:space="preserve">AGRUPACION DE VIVIENDA CANTARRANA VIP - PROPIEDAD </w:t>
      </w:r>
      <w:r w:rsidR="00162FEC" w:rsidRPr="00430C05">
        <w:rPr>
          <w:rStyle w:val="Fuerte"/>
          <w:rFonts w:ascii="Arial" w:hAnsi="Arial" w:cs="Arial"/>
          <w:sz w:val="22"/>
          <w:szCs w:val="22"/>
        </w:rPr>
        <w:t>HORIZONTAL</w:t>
      </w:r>
      <w:r w:rsidR="00162FEC">
        <w:t>,</w:t>
      </w:r>
      <w:r w:rsidR="00162FEC" w:rsidRPr="00303DDA">
        <w:rPr>
          <w:rFonts w:ascii="Arial" w:hAnsi="Arial" w:cs="Arial"/>
          <w:color w:val="000000"/>
          <w:sz w:val="22"/>
          <w:szCs w:val="22"/>
          <w:lang w:val="es-CO"/>
        </w:rPr>
        <w:t xml:space="preserve"> para</w:t>
      </w:r>
      <w:r w:rsidRPr="00303DDA">
        <w:rPr>
          <w:rFonts w:ascii="Arial" w:hAnsi="Arial" w:cs="Arial"/>
          <w:color w:val="000000"/>
          <w:sz w:val="22"/>
          <w:szCs w:val="22"/>
          <w:lang w:val="es-CO"/>
        </w:rPr>
        <w:t xml:space="preserve"> lo cual deberá enviarse citación para notificación personal a la</w:t>
      </w:r>
      <w:r>
        <w:rPr>
          <w:rFonts w:ascii="Arial" w:hAnsi="Arial" w:cs="Arial"/>
          <w:color w:val="000000"/>
          <w:sz w:val="22"/>
          <w:szCs w:val="22"/>
          <w:lang w:val="es-CO"/>
        </w:rPr>
        <w:t xml:space="preserve"> </w:t>
      </w:r>
      <w:r w:rsidR="00303FD5" w:rsidRPr="00D82A94">
        <w:rPr>
          <w:rFonts w:ascii="Arial" w:hAnsi="Arial" w:cs="Arial"/>
          <w:sz w:val="22"/>
          <w:szCs w:val="22"/>
          <w:lang w:val="es"/>
        </w:rPr>
        <w:t>calle</w:t>
      </w:r>
      <w:r w:rsidR="00303FD5">
        <w:rPr>
          <w:rFonts w:ascii="Arial" w:hAnsi="Arial" w:cs="Arial"/>
          <w:sz w:val="22"/>
          <w:szCs w:val="22"/>
          <w:lang w:val="es"/>
        </w:rPr>
        <w:t xml:space="preserve"> 101 A Sur No 14 - 05</w:t>
      </w:r>
      <w:r w:rsidR="00303FD5" w:rsidRPr="00D82A94">
        <w:rPr>
          <w:rFonts w:ascii="Arial" w:hAnsi="Arial" w:cs="Arial"/>
          <w:sz w:val="22"/>
          <w:szCs w:val="22"/>
          <w:lang w:val="es"/>
        </w:rPr>
        <w:t xml:space="preserve"> </w:t>
      </w:r>
      <w:r w:rsidR="00FC245B">
        <w:rPr>
          <w:rFonts w:ascii="Arial" w:hAnsi="Arial" w:cs="Arial"/>
          <w:sz w:val="22"/>
          <w:szCs w:val="22"/>
          <w:lang w:val="es"/>
        </w:rPr>
        <w:t xml:space="preserve">apartamento </w:t>
      </w:r>
      <w:r w:rsidR="00C41B5B">
        <w:rPr>
          <w:rFonts w:ascii="Arial" w:hAnsi="Arial" w:cs="Arial"/>
          <w:sz w:val="22"/>
          <w:szCs w:val="22"/>
          <w:lang w:val="es"/>
        </w:rPr>
        <w:t>711 de la torre 9</w:t>
      </w:r>
      <w:r>
        <w:rPr>
          <w:rFonts w:ascii="Arial" w:hAnsi="Arial" w:cs="Arial"/>
          <w:color w:val="000000"/>
          <w:sz w:val="22"/>
          <w:szCs w:val="22"/>
          <w:lang w:val="es-CO"/>
        </w:rPr>
        <w:t xml:space="preserve"> </w:t>
      </w:r>
      <w:r w:rsidRPr="00303DDA">
        <w:rPr>
          <w:rFonts w:ascii="Arial" w:hAnsi="Arial" w:cs="Arial"/>
          <w:color w:val="000000"/>
          <w:sz w:val="22"/>
          <w:szCs w:val="22"/>
          <w:lang w:val="es-CO"/>
        </w:rPr>
        <w:t>de esta ciudad de Bogotá;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7777777"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162FEC">
        <w:rPr>
          <w:rFonts w:ascii="Arial" w:hAnsi="Arial" w:cs="Arial"/>
          <w:i/>
          <w:iCs/>
          <w:sz w:val="16"/>
          <w:szCs w:val="16"/>
          <w:lang w:val="es"/>
        </w:rPr>
        <w:t>Gerardo Rafael Moreu Pineda</w:t>
      </w:r>
      <w:r w:rsidRPr="009920EC">
        <w:rPr>
          <w:rFonts w:ascii="Arial" w:hAnsi="Arial" w:cs="Arial"/>
          <w:i/>
          <w:iCs/>
          <w:sz w:val="16"/>
          <w:szCs w:val="16"/>
          <w:lang w:val="es"/>
        </w:rPr>
        <w:t xml:space="preserve"> - Abogado Contratista – SICV</w:t>
      </w:r>
    </w:p>
    <w:p w14:paraId="7AC80F1F" w14:textId="77777777"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Revisó: Mauricio Hernández Beltrán – Abogado Contratista – SICV</w:t>
      </w:r>
    </w:p>
    <w:sectPr w:rsidR="00C90B73" w:rsidRPr="009920EC"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A131" w14:textId="77777777" w:rsidR="00252B10" w:rsidRDefault="00252B10" w:rsidP="00CD44E5">
      <w:r>
        <w:separator/>
      </w:r>
    </w:p>
  </w:endnote>
  <w:endnote w:type="continuationSeparator" w:id="0">
    <w:p w14:paraId="408E4103" w14:textId="77777777" w:rsidR="00252B10" w:rsidRDefault="00252B10"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6E930" w14:textId="77777777" w:rsidR="00252B10" w:rsidRDefault="00252B10" w:rsidP="00CD44E5">
      <w:r>
        <w:separator/>
      </w:r>
    </w:p>
  </w:footnote>
  <w:footnote w:type="continuationSeparator" w:id="0">
    <w:p w14:paraId="33EC9203" w14:textId="77777777" w:rsidR="00252B10" w:rsidRDefault="00252B10"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503670D1" w:rsidR="00CE29F6" w:rsidRPr="00570224" w:rsidRDefault="00CE29F6" w:rsidP="00CE29F6">
    <w:pPr>
      <w:jc w:val="center"/>
      <w:rPr>
        <w:rFonts w:ascii="Arial" w:hAnsi="Arial" w:cs="Arial"/>
        <w:i/>
        <w:sz w:val="24"/>
        <w:szCs w:val="24"/>
      </w:rPr>
    </w:pPr>
    <w:r w:rsidRPr="00570224">
      <w:rPr>
        <w:rFonts w:ascii="Arial" w:hAnsi="Arial" w:cs="Arial"/>
        <w:b/>
        <w:sz w:val="24"/>
        <w:szCs w:val="24"/>
      </w:rPr>
      <w:t xml:space="preserve">RESOLUCIÓN No.  DEL DE </w:t>
    </w:r>
    <w:r w:rsidR="00570224">
      <w:rPr>
        <w:rFonts w:ascii="Arial" w:hAnsi="Arial" w:cs="Arial"/>
        <w:b/>
        <w:sz w:val="24"/>
        <w:szCs w:val="24"/>
      </w:rPr>
      <w:t xml:space="preserve">DE </w:t>
    </w:r>
    <w:r w:rsidRPr="00570224">
      <w:rPr>
        <w:rFonts w:ascii="Arial" w:hAnsi="Arial" w:cs="Arial"/>
        <w:b/>
        <w:sz w:val="24"/>
        <w:szCs w:val="24"/>
      </w:rPr>
      <w:t xml:space="preserve">2025  </w:t>
    </w:r>
  </w:p>
  <w:p w14:paraId="0D2E52CD" w14:textId="77777777" w:rsidR="00CE29F6" w:rsidRPr="00570224" w:rsidRDefault="00CE29F6" w:rsidP="00CE29F6">
    <w:pPr>
      <w:jc w:val="center"/>
      <w:rPr>
        <w:rFonts w:ascii="Arial" w:hAnsi="Arial" w:cs="Arial"/>
        <w:bCs/>
        <w:i/>
        <w:sz w:val="24"/>
        <w:szCs w:val="24"/>
      </w:rPr>
    </w:pPr>
    <w:r w:rsidRPr="00570224">
      <w:rPr>
        <w:rFonts w:ascii="Arial" w:hAnsi="Arial" w:cs="Arial"/>
        <w:i/>
        <w:sz w:val="24"/>
        <w:szCs w:val="24"/>
      </w:rPr>
      <w:t>“</w:t>
    </w:r>
    <w:r w:rsidRPr="00570224">
      <w:rPr>
        <w:rFonts w:ascii="Arial" w:hAnsi="Arial" w:cs="Arial"/>
        <w:bCs/>
        <w:i/>
        <w:sz w:val="24"/>
        <w:szCs w:val="24"/>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56C7E"/>
    <w:rsid w:val="00062680"/>
    <w:rsid w:val="0006352E"/>
    <w:rsid w:val="00064BD1"/>
    <w:rsid w:val="00081197"/>
    <w:rsid w:val="00084388"/>
    <w:rsid w:val="00090A05"/>
    <w:rsid w:val="00094020"/>
    <w:rsid w:val="00094196"/>
    <w:rsid w:val="000C5E2A"/>
    <w:rsid w:val="000D0011"/>
    <w:rsid w:val="000D06AA"/>
    <w:rsid w:val="000E449C"/>
    <w:rsid w:val="000F4A2F"/>
    <w:rsid w:val="000F5EB8"/>
    <w:rsid w:val="00102D1D"/>
    <w:rsid w:val="001032FA"/>
    <w:rsid w:val="00104746"/>
    <w:rsid w:val="00121F0B"/>
    <w:rsid w:val="00125037"/>
    <w:rsid w:val="00130770"/>
    <w:rsid w:val="00147FB1"/>
    <w:rsid w:val="00162FEC"/>
    <w:rsid w:val="00174FEA"/>
    <w:rsid w:val="00196578"/>
    <w:rsid w:val="001C52FD"/>
    <w:rsid w:val="001C7134"/>
    <w:rsid w:val="001E222C"/>
    <w:rsid w:val="00206FD9"/>
    <w:rsid w:val="00220622"/>
    <w:rsid w:val="00252B10"/>
    <w:rsid w:val="00254D92"/>
    <w:rsid w:val="002C3383"/>
    <w:rsid w:val="002D256E"/>
    <w:rsid w:val="002D568A"/>
    <w:rsid w:val="002E2D41"/>
    <w:rsid w:val="002F2F68"/>
    <w:rsid w:val="00303B6C"/>
    <w:rsid w:val="00303FD5"/>
    <w:rsid w:val="00324A21"/>
    <w:rsid w:val="00325EFE"/>
    <w:rsid w:val="00334DC1"/>
    <w:rsid w:val="00335F66"/>
    <w:rsid w:val="003363DB"/>
    <w:rsid w:val="00344E27"/>
    <w:rsid w:val="00345337"/>
    <w:rsid w:val="003574AC"/>
    <w:rsid w:val="0037404D"/>
    <w:rsid w:val="00381DEB"/>
    <w:rsid w:val="00384D83"/>
    <w:rsid w:val="003A4F6B"/>
    <w:rsid w:val="003D1EC0"/>
    <w:rsid w:val="003D3522"/>
    <w:rsid w:val="003D560C"/>
    <w:rsid w:val="003E322B"/>
    <w:rsid w:val="003F146A"/>
    <w:rsid w:val="003F2CF1"/>
    <w:rsid w:val="003F799F"/>
    <w:rsid w:val="00400516"/>
    <w:rsid w:val="00401BDF"/>
    <w:rsid w:val="0040709C"/>
    <w:rsid w:val="00430C05"/>
    <w:rsid w:val="00435268"/>
    <w:rsid w:val="0044715A"/>
    <w:rsid w:val="00453FF6"/>
    <w:rsid w:val="004741E3"/>
    <w:rsid w:val="004B04CF"/>
    <w:rsid w:val="004B3EF5"/>
    <w:rsid w:val="004E466E"/>
    <w:rsid w:val="004E4CDA"/>
    <w:rsid w:val="004F7B4B"/>
    <w:rsid w:val="0050120E"/>
    <w:rsid w:val="005018BE"/>
    <w:rsid w:val="005230A1"/>
    <w:rsid w:val="005303C5"/>
    <w:rsid w:val="00537E43"/>
    <w:rsid w:val="00561A4F"/>
    <w:rsid w:val="00570224"/>
    <w:rsid w:val="005757A0"/>
    <w:rsid w:val="005D46BD"/>
    <w:rsid w:val="005D6E46"/>
    <w:rsid w:val="005E4E48"/>
    <w:rsid w:val="00601DCD"/>
    <w:rsid w:val="0062157F"/>
    <w:rsid w:val="006257B3"/>
    <w:rsid w:val="00636026"/>
    <w:rsid w:val="0065374B"/>
    <w:rsid w:val="00661A1E"/>
    <w:rsid w:val="0066560A"/>
    <w:rsid w:val="006659E1"/>
    <w:rsid w:val="00682908"/>
    <w:rsid w:val="00690238"/>
    <w:rsid w:val="00695AC8"/>
    <w:rsid w:val="006D16F5"/>
    <w:rsid w:val="006F2BC0"/>
    <w:rsid w:val="00705B34"/>
    <w:rsid w:val="00707961"/>
    <w:rsid w:val="0071138A"/>
    <w:rsid w:val="00722F11"/>
    <w:rsid w:val="007279FF"/>
    <w:rsid w:val="007301F9"/>
    <w:rsid w:val="00730391"/>
    <w:rsid w:val="007316F3"/>
    <w:rsid w:val="007A3A04"/>
    <w:rsid w:val="007B2E97"/>
    <w:rsid w:val="007D1E06"/>
    <w:rsid w:val="0081103D"/>
    <w:rsid w:val="0083036E"/>
    <w:rsid w:val="0084745B"/>
    <w:rsid w:val="00854448"/>
    <w:rsid w:val="00862E41"/>
    <w:rsid w:val="00872FF4"/>
    <w:rsid w:val="00876AE2"/>
    <w:rsid w:val="00877E27"/>
    <w:rsid w:val="0088181D"/>
    <w:rsid w:val="00886AFE"/>
    <w:rsid w:val="00892FB1"/>
    <w:rsid w:val="008A6384"/>
    <w:rsid w:val="008E1817"/>
    <w:rsid w:val="00903FF5"/>
    <w:rsid w:val="00911527"/>
    <w:rsid w:val="00930ED7"/>
    <w:rsid w:val="00946941"/>
    <w:rsid w:val="009505AB"/>
    <w:rsid w:val="00961115"/>
    <w:rsid w:val="00963451"/>
    <w:rsid w:val="00965D4E"/>
    <w:rsid w:val="009920EC"/>
    <w:rsid w:val="009B7B9D"/>
    <w:rsid w:val="009D3F63"/>
    <w:rsid w:val="009D4CEB"/>
    <w:rsid w:val="009D57B0"/>
    <w:rsid w:val="009D6DDF"/>
    <w:rsid w:val="009E6CB8"/>
    <w:rsid w:val="009F0A4B"/>
    <w:rsid w:val="00A069E7"/>
    <w:rsid w:val="00A30C20"/>
    <w:rsid w:val="00A92185"/>
    <w:rsid w:val="00A95C43"/>
    <w:rsid w:val="00AC2246"/>
    <w:rsid w:val="00AF0091"/>
    <w:rsid w:val="00B274E0"/>
    <w:rsid w:val="00B3551B"/>
    <w:rsid w:val="00B3622E"/>
    <w:rsid w:val="00B44262"/>
    <w:rsid w:val="00B50A11"/>
    <w:rsid w:val="00B7348B"/>
    <w:rsid w:val="00B836BA"/>
    <w:rsid w:val="00B91A18"/>
    <w:rsid w:val="00B940AB"/>
    <w:rsid w:val="00BA0076"/>
    <w:rsid w:val="00BA4B85"/>
    <w:rsid w:val="00BA5A64"/>
    <w:rsid w:val="00BB0C2F"/>
    <w:rsid w:val="00BB7820"/>
    <w:rsid w:val="00BC2277"/>
    <w:rsid w:val="00BC6109"/>
    <w:rsid w:val="00BE0AE0"/>
    <w:rsid w:val="00BE6554"/>
    <w:rsid w:val="00BE7D41"/>
    <w:rsid w:val="00BF1445"/>
    <w:rsid w:val="00C01576"/>
    <w:rsid w:val="00C11726"/>
    <w:rsid w:val="00C30B71"/>
    <w:rsid w:val="00C41B5B"/>
    <w:rsid w:val="00C43BE4"/>
    <w:rsid w:val="00C7423E"/>
    <w:rsid w:val="00C90B73"/>
    <w:rsid w:val="00C97849"/>
    <w:rsid w:val="00CA565F"/>
    <w:rsid w:val="00CD44E5"/>
    <w:rsid w:val="00CE0894"/>
    <w:rsid w:val="00CE29F6"/>
    <w:rsid w:val="00CE63EF"/>
    <w:rsid w:val="00D03266"/>
    <w:rsid w:val="00D17FDE"/>
    <w:rsid w:val="00D260D8"/>
    <w:rsid w:val="00D26307"/>
    <w:rsid w:val="00D26887"/>
    <w:rsid w:val="00D42EA6"/>
    <w:rsid w:val="00D62AED"/>
    <w:rsid w:val="00D82785"/>
    <w:rsid w:val="00DA2C5B"/>
    <w:rsid w:val="00DB44EF"/>
    <w:rsid w:val="00E12BDB"/>
    <w:rsid w:val="00E17133"/>
    <w:rsid w:val="00E25428"/>
    <w:rsid w:val="00E40EF8"/>
    <w:rsid w:val="00E60A36"/>
    <w:rsid w:val="00E65D2D"/>
    <w:rsid w:val="00E74A49"/>
    <w:rsid w:val="00ED5852"/>
    <w:rsid w:val="00EE7ABA"/>
    <w:rsid w:val="00F34648"/>
    <w:rsid w:val="00F37059"/>
    <w:rsid w:val="00F60E83"/>
    <w:rsid w:val="00F81A9E"/>
    <w:rsid w:val="00F92284"/>
    <w:rsid w:val="00FB00A7"/>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lvillacorta@grupoavint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2680</Words>
  <Characters>14742</Characters>
  <Application>Microsoft Office Word</Application>
  <DocSecurity>0</DocSecurity>
  <Lines>122</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2026-03-04T21:32:00Z</dcterms:created>
  <dcterms:modified xsi:type="dcterms:W3CDTF">2026-03-04T21:32:00Z</dcterms:modified>
</cp:coreProperties>
</file>